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Pr="00BC67B4" w:rsidRDefault="001674A0" w:rsidP="00694EA8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694EA8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Default="001674A0" w:rsidP="00694EA8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>
        <w:rPr>
          <w:rStyle w:val="sz201"/>
          <w:b/>
          <w:bCs/>
          <w:i/>
          <w:iCs/>
        </w:rPr>
        <w:t>10 класс</w:t>
      </w:r>
    </w:p>
    <w:p w:rsidR="001674A0" w:rsidRDefault="001674A0" w:rsidP="00694EA8">
      <w:pPr>
        <w:spacing w:line="240" w:lineRule="auto"/>
        <w:rPr>
          <w:b/>
          <w:sz w:val="28"/>
          <w:szCs w:val="28"/>
        </w:rPr>
      </w:pPr>
    </w:p>
    <w:p w:rsidR="00DF55A3" w:rsidRDefault="00DF55A3" w:rsidP="00694EA8">
      <w:pPr>
        <w:spacing w:line="240" w:lineRule="auto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694EA8">
      <w:pPr>
        <w:spacing w:line="240" w:lineRule="auto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 xml:space="preserve">К </w:t>
      </w:r>
      <w:proofErr w:type="gramStart"/>
      <w:r w:rsidRPr="00DB5ADC">
        <w:rPr>
          <w:b/>
          <w:sz w:val="28"/>
          <w:szCs w:val="28"/>
        </w:rPr>
        <w:t>ТЕМАТИЧЕСКОМУ</w:t>
      </w:r>
      <w:proofErr w:type="gramEnd"/>
      <w:r w:rsidRPr="00DB5ADC">
        <w:rPr>
          <w:b/>
          <w:sz w:val="28"/>
          <w:szCs w:val="28"/>
        </w:rPr>
        <w:t xml:space="preserve">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694EA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694EA8">
      <w:pPr>
        <w:spacing w:line="240" w:lineRule="auto"/>
        <w:ind w:left="-851" w:firstLine="284"/>
      </w:pPr>
      <w:r>
        <w:t xml:space="preserve">Данная рабочая программа по геометрии для 10 класса разработана на основе Примерной </w:t>
      </w:r>
      <w:r w:rsidR="00BE1ED7">
        <w:t xml:space="preserve">программы среднего </w:t>
      </w:r>
      <w:r>
        <w:t xml:space="preserve"> общего образования по математике (базовый уровень), с учетом требований федерального компонента государственно</w:t>
      </w:r>
      <w:r w:rsidR="00BE1ED7">
        <w:t xml:space="preserve">го стандарта среднего  </w:t>
      </w:r>
      <w:r>
        <w:t xml:space="preserve"> общего образования</w:t>
      </w:r>
      <w:r w:rsidR="00D73CB6">
        <w:t>.</w:t>
      </w:r>
    </w:p>
    <w:p w:rsidR="00DF55A3" w:rsidRPr="00935F7A" w:rsidRDefault="00DF55A3" w:rsidP="00694EA8">
      <w:pPr>
        <w:spacing w:line="240" w:lineRule="auto"/>
        <w:rPr>
          <w:bCs/>
          <w:sz w:val="24"/>
          <w:szCs w:val="24"/>
        </w:rPr>
      </w:pPr>
      <w:r>
        <w:t xml:space="preserve">Рабочая программа рассчитана на </w:t>
      </w:r>
      <w:r w:rsidR="00694EA8">
        <w:t>102</w:t>
      </w:r>
      <w:r>
        <w:t xml:space="preserve"> час</w:t>
      </w:r>
      <w:r w:rsidR="00D73CB6">
        <w:t xml:space="preserve">ов </w:t>
      </w:r>
      <w:r w:rsidR="00935F7A" w:rsidRPr="00935F7A">
        <w:rPr>
          <w:bCs/>
          <w:sz w:val="24"/>
          <w:szCs w:val="24"/>
        </w:rPr>
        <w:t xml:space="preserve">3 ч в неделю </w:t>
      </w:r>
    </w:p>
    <w:p w:rsidR="00DF55A3" w:rsidRDefault="00DF55A3" w:rsidP="00694EA8">
      <w:pPr>
        <w:spacing w:line="240" w:lineRule="auto"/>
        <w:ind w:left="-851" w:firstLine="284"/>
      </w:pPr>
      <w:r>
        <w:t xml:space="preserve">В рабочей программе предусмотрено </w:t>
      </w:r>
      <w:r w:rsidR="00694EA8">
        <w:t>6</w:t>
      </w:r>
      <w:r>
        <w:t xml:space="preserve"> контрольных работ.</w:t>
      </w:r>
    </w:p>
    <w:p w:rsidR="00D73CB6" w:rsidRPr="00F52BB0" w:rsidRDefault="00D73CB6" w:rsidP="00694EA8">
      <w:pPr>
        <w:spacing w:line="240" w:lineRule="auto"/>
        <w:ind w:left="-851" w:firstLine="284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694EA8">
      <w:pPr>
        <w:spacing w:line="240" w:lineRule="auto"/>
        <w:ind w:left="-851" w:firstLine="284"/>
      </w:pPr>
      <w:r>
        <w:t>• примерная программа среднего (полного) общего образования по математике.</w:t>
      </w:r>
    </w:p>
    <w:p w:rsidR="00045D1B" w:rsidRDefault="00D73CB6" w:rsidP="00694EA8">
      <w:pPr>
        <w:pStyle w:val="a5"/>
        <w:numPr>
          <w:ilvl w:val="0"/>
          <w:numId w:val="1"/>
        </w:numPr>
        <w:spacing w:line="240" w:lineRule="auto"/>
      </w:pPr>
      <w:r>
        <w:t>Алгебра и начала анализа</w:t>
      </w:r>
      <w:r w:rsidR="00045D1B">
        <w:t xml:space="preserve"> : учебник для 10-11 </w:t>
      </w:r>
      <w:proofErr w:type="spellStart"/>
      <w:r w:rsidR="00045D1B">
        <w:t>кл</w:t>
      </w:r>
      <w:proofErr w:type="spellEnd"/>
      <w:r w:rsidR="00045D1B">
        <w:t>. общеобразовательных учреждений  /Ш. А. Алимов, Ю. М. Колягин, Ю. В. Сидоров и др. –</w:t>
      </w:r>
      <w:r w:rsidR="00BE1ED7">
        <w:t xml:space="preserve"> 15-е изд. </w:t>
      </w:r>
      <w:proofErr w:type="gramStart"/>
      <w:r w:rsidR="00BE1ED7">
        <w:t>-М</w:t>
      </w:r>
      <w:proofErr w:type="gramEnd"/>
      <w:r w:rsidR="00BE1ED7">
        <w:t>.: Просвещение, 201</w:t>
      </w:r>
      <w:r w:rsidR="00045D1B">
        <w:t>7.</w:t>
      </w:r>
    </w:p>
    <w:p w:rsidR="00935F7A" w:rsidRPr="00F52BB0" w:rsidRDefault="00935F7A" w:rsidP="00694EA8">
      <w:pPr>
        <w:pStyle w:val="a5"/>
        <w:spacing w:line="240" w:lineRule="auto"/>
        <w:ind w:left="153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694EA8">
      <w:pPr>
        <w:pStyle w:val="a5"/>
        <w:numPr>
          <w:ilvl w:val="0"/>
          <w:numId w:val="2"/>
        </w:numPr>
        <w:spacing w:line="240" w:lineRule="auto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694EA8">
      <w:pPr>
        <w:pStyle w:val="a5"/>
        <w:numPr>
          <w:ilvl w:val="0"/>
          <w:numId w:val="2"/>
        </w:numPr>
        <w:spacing w:line="240" w:lineRule="auto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694EA8">
      <w:pPr>
        <w:pStyle w:val="a5"/>
        <w:numPr>
          <w:ilvl w:val="0"/>
          <w:numId w:val="2"/>
        </w:numPr>
        <w:spacing w:after="0" w:line="240" w:lineRule="auto"/>
        <w:ind w:left="0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694EA8">
      <w:pPr>
        <w:pStyle w:val="a5"/>
        <w:numPr>
          <w:ilvl w:val="0"/>
          <w:numId w:val="2"/>
        </w:numPr>
        <w:spacing w:after="0" w:line="240" w:lineRule="auto"/>
        <w:ind w:left="0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416855" w:rsidP="00694EA8">
      <w:pPr>
        <w:spacing w:after="0" w:line="240" w:lineRule="auto"/>
        <w:rPr>
          <w:b/>
          <w:i/>
          <w:sz w:val="28"/>
          <w:szCs w:val="28"/>
        </w:rPr>
      </w:pPr>
      <w:r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694EA8">
      <w:pPr>
        <w:spacing w:line="240" w:lineRule="auto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lastRenderedPageBreak/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694EA8">
      <w:pPr>
        <w:pStyle w:val="a5"/>
        <w:numPr>
          <w:ilvl w:val="0"/>
          <w:numId w:val="3"/>
        </w:numPr>
        <w:spacing w:line="240" w:lineRule="auto"/>
      </w:pPr>
      <w:r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694EA8">
      <w:pPr>
        <w:pStyle w:val="a5"/>
        <w:numPr>
          <w:ilvl w:val="0"/>
          <w:numId w:val="3"/>
        </w:numPr>
        <w:spacing w:line="240" w:lineRule="auto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694EA8">
      <w:pPr>
        <w:pStyle w:val="a5"/>
        <w:numPr>
          <w:ilvl w:val="0"/>
          <w:numId w:val="3"/>
        </w:numPr>
        <w:spacing w:line="240" w:lineRule="auto"/>
      </w:pPr>
      <w:r>
        <w:t>решать</w:t>
      </w:r>
      <w:r w:rsidR="00BE1ED7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694EA8">
      <w:pPr>
        <w:pStyle w:val="a5"/>
        <w:numPr>
          <w:ilvl w:val="0"/>
          <w:numId w:val="3"/>
        </w:numPr>
        <w:spacing w:line="240" w:lineRule="auto"/>
      </w:pPr>
      <w:r>
        <w:t>решать</w:t>
      </w:r>
      <w:r w:rsidR="00BE1ED7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694EA8">
      <w:pPr>
        <w:pStyle w:val="a5"/>
        <w:numPr>
          <w:ilvl w:val="0"/>
          <w:numId w:val="3"/>
        </w:numPr>
        <w:spacing w:line="240" w:lineRule="auto"/>
      </w:pPr>
      <w:r>
        <w:t>иметь представление о графическом способе решения уравнений</w:t>
      </w:r>
    </w:p>
    <w:p w:rsidR="00782474" w:rsidRDefault="00782474" w:rsidP="00694EA8">
      <w:pPr>
        <w:pStyle w:val="a5"/>
        <w:numPr>
          <w:ilvl w:val="0"/>
          <w:numId w:val="3"/>
        </w:numPr>
        <w:spacing w:line="240" w:lineRule="auto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694EA8">
      <w:pPr>
        <w:pStyle w:val="a5"/>
        <w:numPr>
          <w:ilvl w:val="0"/>
          <w:numId w:val="3"/>
        </w:numPr>
        <w:spacing w:line="240" w:lineRule="auto"/>
      </w:pPr>
      <w:r>
        <w:t xml:space="preserve">определять свойства функции по ее графику; применять графические представления </w:t>
      </w:r>
      <w:proofErr w:type="gramStart"/>
      <w:r>
        <w:t>при</w:t>
      </w:r>
      <w:proofErr w:type="gramEnd"/>
      <w:r>
        <w:t xml:space="preserve"> решение уравнений, систем, неравенств</w:t>
      </w:r>
    </w:p>
    <w:p w:rsidR="00782474" w:rsidRDefault="00782474" w:rsidP="00694EA8">
      <w:pPr>
        <w:pStyle w:val="a5"/>
        <w:numPr>
          <w:ilvl w:val="0"/>
          <w:numId w:val="3"/>
        </w:numPr>
        <w:spacing w:line="240" w:lineRule="auto"/>
      </w:pPr>
      <w:r>
        <w:t>описывать свойства изученных функций, строить их графики</w:t>
      </w:r>
    </w:p>
    <w:p w:rsidR="00782474" w:rsidRPr="00F52BB0" w:rsidRDefault="00782474" w:rsidP="00694EA8">
      <w:pPr>
        <w:pStyle w:val="a5"/>
        <w:spacing w:line="240" w:lineRule="auto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694EA8">
      <w:pPr>
        <w:pStyle w:val="a5"/>
        <w:numPr>
          <w:ilvl w:val="0"/>
          <w:numId w:val="4"/>
        </w:numPr>
        <w:spacing w:line="240" w:lineRule="auto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694EA8">
      <w:pPr>
        <w:pStyle w:val="a5"/>
        <w:numPr>
          <w:ilvl w:val="0"/>
          <w:numId w:val="4"/>
        </w:numPr>
        <w:spacing w:line="240" w:lineRule="auto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694EA8">
      <w:pPr>
        <w:pStyle w:val="a5"/>
        <w:numPr>
          <w:ilvl w:val="0"/>
          <w:numId w:val="4"/>
        </w:numPr>
        <w:spacing w:line="240" w:lineRule="auto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694EA8">
      <w:pPr>
        <w:pStyle w:val="a5"/>
        <w:numPr>
          <w:ilvl w:val="0"/>
          <w:numId w:val="4"/>
        </w:numPr>
        <w:spacing w:line="240" w:lineRule="auto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694EA8" w:rsidRDefault="00694EA8" w:rsidP="00F52BB0">
      <w:pPr>
        <w:jc w:val="center"/>
      </w:pPr>
    </w:p>
    <w:p w:rsidR="00694EA8" w:rsidRDefault="00694EA8" w:rsidP="00F52BB0">
      <w:pPr>
        <w:jc w:val="center"/>
      </w:pPr>
    </w:p>
    <w:p w:rsidR="00694EA8" w:rsidRDefault="00694EA8" w:rsidP="00F52BB0">
      <w:pPr>
        <w:jc w:val="center"/>
      </w:pPr>
    </w:p>
    <w:p w:rsidR="00694EA8" w:rsidRDefault="00694EA8" w:rsidP="00F52BB0">
      <w:pPr>
        <w:jc w:val="center"/>
      </w:pPr>
    </w:p>
    <w:p w:rsidR="00694EA8" w:rsidRDefault="00694EA8" w:rsidP="00F52BB0">
      <w:pPr>
        <w:jc w:val="center"/>
      </w:pPr>
    </w:p>
    <w:p w:rsidR="00694EA8" w:rsidRDefault="00694EA8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Календарно-тематическое планирование </w:t>
      </w:r>
      <w:proofErr w:type="spellStart"/>
      <w:r>
        <w:rPr>
          <w:sz w:val="28"/>
          <w:szCs w:val="28"/>
          <w:lang w:val="ru-RU"/>
        </w:rPr>
        <w:t>по</w:t>
      </w:r>
      <w:r w:rsidRPr="00F50F91">
        <w:rPr>
          <w:sz w:val="28"/>
          <w:szCs w:val="28"/>
          <w:lang w:val="ru-RU"/>
        </w:rPr>
        <w:t>алгебре</w:t>
      </w:r>
      <w:proofErr w:type="spellEnd"/>
      <w:r w:rsidRPr="00F50F91">
        <w:rPr>
          <w:sz w:val="28"/>
          <w:szCs w:val="28"/>
          <w:lang w:val="ru-RU"/>
        </w:rPr>
        <w:t xml:space="preserve">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5876" w:type="dxa"/>
        <w:tblInd w:w="-318" w:type="dxa"/>
        <w:tblLayout w:type="fixed"/>
        <w:tblLook w:val="04A0"/>
      </w:tblPr>
      <w:tblGrid>
        <w:gridCol w:w="709"/>
        <w:gridCol w:w="969"/>
        <w:gridCol w:w="2291"/>
        <w:gridCol w:w="851"/>
        <w:gridCol w:w="851"/>
        <w:gridCol w:w="4252"/>
        <w:gridCol w:w="4111"/>
        <w:gridCol w:w="850"/>
        <w:gridCol w:w="992"/>
      </w:tblGrid>
      <w:tr w:rsidR="00037F98" w:rsidTr="00037F98">
        <w:trPr>
          <w:cantSplit/>
          <w:trHeight w:val="975"/>
        </w:trPr>
        <w:tc>
          <w:tcPr>
            <w:tcW w:w="709" w:type="dxa"/>
            <w:vMerge w:val="restart"/>
          </w:tcPr>
          <w:p w:rsidR="00037F98" w:rsidRDefault="00037F98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37F98" w:rsidRDefault="00037F98" w:rsidP="00124D35">
            <w:pPr>
              <w:jc w:val="center"/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9" w:type="dxa"/>
            <w:vMerge w:val="restart"/>
            <w:textDirection w:val="btLr"/>
          </w:tcPr>
          <w:p w:rsidR="00037F98" w:rsidRDefault="00037F98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291" w:type="dxa"/>
            <w:vMerge w:val="restart"/>
          </w:tcPr>
          <w:p w:rsidR="00037F98" w:rsidRDefault="00037F98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037F98" w:rsidRDefault="00037F98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Дом.Зад.</w:t>
            </w:r>
          </w:p>
        </w:tc>
        <w:tc>
          <w:tcPr>
            <w:tcW w:w="851" w:type="dxa"/>
            <w:vMerge w:val="restart"/>
            <w:textDirection w:val="btLr"/>
          </w:tcPr>
          <w:p w:rsidR="00037F98" w:rsidRDefault="00037F98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252" w:type="dxa"/>
            <w:vMerge w:val="restart"/>
          </w:tcPr>
          <w:p w:rsidR="00037F98" w:rsidRDefault="00037F98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4111" w:type="dxa"/>
            <w:vMerge w:val="restart"/>
          </w:tcPr>
          <w:p w:rsidR="00037F98" w:rsidRDefault="00037F98" w:rsidP="00F50F9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</w:tcPr>
          <w:p w:rsidR="00037F98" w:rsidRDefault="00037F98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037F98" w:rsidRDefault="00037F98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037F98" w:rsidTr="00037F98">
        <w:trPr>
          <w:cantSplit/>
          <w:trHeight w:val="1110"/>
        </w:trPr>
        <w:tc>
          <w:tcPr>
            <w:tcW w:w="709" w:type="dxa"/>
            <w:vMerge/>
          </w:tcPr>
          <w:p w:rsidR="00037F98" w:rsidRDefault="00037F98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037F98" w:rsidRDefault="00037F98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1" w:type="dxa"/>
            <w:vMerge/>
          </w:tcPr>
          <w:p w:rsidR="00037F98" w:rsidRDefault="00037F98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037F98" w:rsidRDefault="00037F98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037F98" w:rsidRDefault="00037F98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037F98" w:rsidRDefault="00037F98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037F98" w:rsidRDefault="00037F98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37F98" w:rsidRPr="00124D35" w:rsidRDefault="00037F98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037F98" w:rsidRPr="00124D35" w:rsidRDefault="00037F98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037F98" w:rsidRDefault="00037F98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Действительные числа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sz w:val="28"/>
                <w:szCs w:val="28"/>
              </w:rPr>
              <w:t>11ч)</w:t>
            </w: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Целые и рациональные числа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7F4335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целые и рационального числа</w:t>
            </w:r>
          </w:p>
        </w:tc>
        <w:tc>
          <w:tcPr>
            <w:tcW w:w="4111" w:type="dxa"/>
          </w:tcPr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  <w:textDirection w:val="btLr"/>
          </w:tcPr>
          <w:p w:rsidR="00037F98" w:rsidRDefault="00037F98" w:rsidP="00463335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Целые и рациональные числа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целые и рационального числа</w:t>
            </w:r>
          </w:p>
        </w:tc>
        <w:tc>
          <w:tcPr>
            <w:tcW w:w="411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rPr>
          <w:trHeight w:val="720"/>
        </w:trPr>
        <w:tc>
          <w:tcPr>
            <w:tcW w:w="709" w:type="dxa"/>
            <w:vMerge w:val="restart"/>
            <w:vAlign w:val="center"/>
          </w:tcPr>
          <w:p w:rsidR="00037F98" w:rsidRDefault="00037F98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Действитель</w:t>
            </w:r>
            <w:proofErr w:type="spellEnd"/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ные</w:t>
            </w:r>
            <w:proofErr w:type="spellEnd"/>
            <w:r w:rsidRPr="008F5984">
              <w:rPr>
                <w:sz w:val="22"/>
                <w:szCs w:val="22"/>
              </w:rPr>
              <w:t xml:space="preserve"> числа. 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Действительные числа. Бесконечно убывающая </w:t>
            </w:r>
          </w:p>
        </w:tc>
        <w:tc>
          <w:tcPr>
            <w:tcW w:w="411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Иметь понятие об иррациональных числах.</w:t>
            </w:r>
          </w:p>
        </w:tc>
        <w:tc>
          <w:tcPr>
            <w:tcW w:w="850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rPr>
          <w:trHeight w:val="230"/>
        </w:trPr>
        <w:tc>
          <w:tcPr>
            <w:tcW w:w="709" w:type="dxa"/>
            <w:vMerge/>
            <w:vAlign w:val="center"/>
          </w:tcPr>
          <w:p w:rsidR="00037F98" w:rsidRDefault="00037F98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геометрическая прогрессия.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0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rPr>
          <w:trHeight w:val="230"/>
        </w:trPr>
        <w:tc>
          <w:tcPr>
            <w:tcW w:w="709" w:type="dxa"/>
            <w:vMerge w:val="restart"/>
            <w:vAlign w:val="center"/>
          </w:tcPr>
          <w:p w:rsidR="00037F98" w:rsidRDefault="00037F98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rPr>
          <w:trHeight w:val="1140"/>
        </w:trPr>
        <w:tc>
          <w:tcPr>
            <w:tcW w:w="709" w:type="dxa"/>
            <w:vMerge/>
            <w:vAlign w:val="center"/>
          </w:tcPr>
          <w:p w:rsidR="00037F98" w:rsidRDefault="00037F98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Бесконечно убывающая геометрическая прогрессия.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Арифметический корень натуральной степени.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</w:tcPr>
          <w:p w:rsidR="00037F98" w:rsidRPr="008F5984" w:rsidRDefault="00037F98" w:rsidP="007F4335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Определение арифметического корня натуральной степени. Свойства арифметического корня </w:t>
            </w:r>
          </w:p>
          <w:p w:rsidR="00037F98" w:rsidRPr="008F5984" w:rsidRDefault="00037F98" w:rsidP="007F4335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степени. Уметь: применять свойства арифметического корня </w:t>
            </w: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Арифметический корень натуральной степени.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Определение арифметического корня натуральной степени. Свойства арифметического корня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степени. Уметь: применять свойства арифметического корня </w:t>
            </w: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  <w:r>
              <w:t>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Степень с рациональными показателями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Степень с рациональными показателями. Свойства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 Теорема, следствие из нее. </w:t>
            </w:r>
          </w:p>
        </w:tc>
        <w:tc>
          <w:tcPr>
            <w:tcW w:w="411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определение степени с рациональными показателями.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выполнять преобразования выражений, используя свойства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lastRenderedPageBreak/>
              <w:t>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Степень с рациональными показателями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Степень с рациональными показателями. Свойства </w:t>
            </w:r>
          </w:p>
          <w:p w:rsidR="00037F98" w:rsidRPr="008F5984" w:rsidRDefault="00037F98" w:rsidP="004C5C40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 Теорема, следствие из нее. </w:t>
            </w:r>
          </w:p>
        </w:tc>
        <w:tc>
          <w:tcPr>
            <w:tcW w:w="4111" w:type="dxa"/>
          </w:tcPr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определение степени с рациональными показателями.</w:t>
            </w:r>
          </w:p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выполнять преобразования выражений, используя свойства </w:t>
            </w:r>
          </w:p>
          <w:p w:rsidR="00037F98" w:rsidRPr="008F5984" w:rsidRDefault="00037F98" w:rsidP="0015755C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Степень с рациональными показателями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Степень с рациональными показателями. Свойства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 Теорема, следствие из нее. </w:t>
            </w:r>
          </w:p>
        </w:tc>
        <w:tc>
          <w:tcPr>
            <w:tcW w:w="411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определение степени с рациональными показателями.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выполнять преобразования выражений, используя свойства 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n-й</w:t>
            </w:r>
            <w:proofErr w:type="spellEnd"/>
            <w:r w:rsidRPr="008F5984">
              <w:rPr>
                <w:sz w:val="22"/>
                <w:szCs w:val="22"/>
              </w:rPr>
              <w:t xml:space="preserve"> степени с рациональными показателями.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DC3101">
            <w:pPr>
              <w:jc w:val="center"/>
            </w:pPr>
            <w:r>
              <w:t>11</w:t>
            </w:r>
          </w:p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</w:p>
          <w:p w:rsidR="00037F98" w:rsidRDefault="00037F98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Контрольная работа № 1</w:t>
            </w:r>
          </w:p>
        </w:tc>
        <w:tc>
          <w:tcPr>
            <w:tcW w:w="851" w:type="dxa"/>
          </w:tcPr>
          <w:p w:rsidR="00037F98" w:rsidRPr="008F5984" w:rsidRDefault="00037F98" w:rsidP="00DC3101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DC310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Целые и рациональные числа. Арифметический корень натуральной степени. Степень с рациональными показателями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выполнять основные действия со степенями с целыми показателями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 w:val="restart"/>
            <w:textDirection w:val="btLr"/>
          </w:tcPr>
          <w:p w:rsidR="00037F98" w:rsidRDefault="00037F98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(11ч)</w:t>
            </w: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Степенная функция, её свойства и график.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Степенная функция, её свойства и график.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знатьсвойства</w:t>
            </w:r>
            <w:proofErr w:type="spellEnd"/>
            <w:r w:rsidRPr="008F5984">
              <w:rPr>
                <w:sz w:val="22"/>
                <w:szCs w:val="22"/>
              </w:rPr>
              <w:t xml:space="preserve"> и график степенной функции.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  <w:textDirection w:val="btLr"/>
          </w:tcPr>
          <w:p w:rsidR="00037F98" w:rsidRDefault="00037F98" w:rsidP="00DC3101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Степенная функция, её свойства и график.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Степенная функция, её свойства и график.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знатьсвойства</w:t>
            </w:r>
            <w:proofErr w:type="spellEnd"/>
            <w:r w:rsidRPr="008F5984">
              <w:rPr>
                <w:sz w:val="22"/>
                <w:szCs w:val="22"/>
              </w:rPr>
              <w:t xml:space="preserve"> и график степенной функции.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Взаимно обратные функции.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Взаимно обратные функции. Свойства взаимно обратных функций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взаимно обратные функции, свойства взаимно обратных функций.</w:t>
            </w:r>
          </w:p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</w:t>
            </w:r>
            <w:proofErr w:type="spellStart"/>
            <w:r w:rsidRPr="008F5984">
              <w:rPr>
                <w:sz w:val="22"/>
                <w:szCs w:val="22"/>
              </w:rPr>
              <w:t>использоватьсвойства</w:t>
            </w:r>
            <w:proofErr w:type="spellEnd"/>
            <w:r w:rsidRPr="008F5984">
              <w:rPr>
                <w:sz w:val="22"/>
                <w:szCs w:val="22"/>
              </w:rPr>
              <w:t xml:space="preserve"> взаимно обратных функций на  практике.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Взаимно обратные функции.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Взаимно обратные функции. Свойства взаимно обратных функций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Знать: взаимно обратные функции, свойства взаимно обратных функций.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</w:t>
            </w:r>
            <w:proofErr w:type="spellStart"/>
            <w:r w:rsidRPr="008F5984">
              <w:rPr>
                <w:sz w:val="22"/>
                <w:szCs w:val="22"/>
              </w:rPr>
              <w:t>использоватьсвойства</w:t>
            </w:r>
            <w:proofErr w:type="spellEnd"/>
            <w:r w:rsidRPr="008F5984">
              <w:rPr>
                <w:sz w:val="22"/>
                <w:szCs w:val="22"/>
              </w:rPr>
              <w:t xml:space="preserve"> взаимно обратных функций на  практике.</w:t>
            </w:r>
          </w:p>
        </w:tc>
        <w:tc>
          <w:tcPr>
            <w:tcW w:w="850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rPr>
          <w:trHeight w:val="974"/>
        </w:trPr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Равносильные уравнения и неравенства.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Равносильные уравнения и неравенства.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устанавливать равносильность.  Знать, что </w:t>
            </w:r>
            <w:proofErr w:type="spellStart"/>
            <w:r w:rsidRPr="008F5984">
              <w:rPr>
                <w:sz w:val="22"/>
                <w:szCs w:val="22"/>
              </w:rPr>
              <w:t>такоеравносильные</w:t>
            </w:r>
            <w:proofErr w:type="spellEnd"/>
            <w:r w:rsidRPr="008F5984">
              <w:rPr>
                <w:sz w:val="22"/>
                <w:szCs w:val="22"/>
              </w:rPr>
              <w:t xml:space="preserve"> уравнения и неравенства, посторонний корень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rPr>
          <w:trHeight w:val="974"/>
        </w:trPr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lastRenderedPageBreak/>
              <w:t>17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Равносильные уравнения и неравенства.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Равносильные уравнения и неравенства.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устанавливать равносильность.  Знать, что </w:t>
            </w:r>
            <w:proofErr w:type="spellStart"/>
            <w:r w:rsidRPr="008F5984">
              <w:rPr>
                <w:sz w:val="22"/>
                <w:szCs w:val="22"/>
              </w:rPr>
              <w:t>такоеравносильные</w:t>
            </w:r>
            <w:proofErr w:type="spellEnd"/>
            <w:r w:rsidRPr="008F5984">
              <w:rPr>
                <w:sz w:val="22"/>
                <w:szCs w:val="22"/>
              </w:rPr>
              <w:t xml:space="preserve"> уравнения и неравенства, посторонний корень</w:t>
            </w:r>
          </w:p>
        </w:tc>
        <w:tc>
          <w:tcPr>
            <w:tcW w:w="850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Иррациональные уравнения.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Иррациональные уравнения.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решать иррациональные уравнения.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Иррациональные неравенства.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Иррациональные неравенства.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решать иррациональные неравенства.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Урок обобщения и систематизации знаний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решать иррациональные уравнения и неравенства, используя степенную функцию, её свойства и график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142E7B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Контрольная работа № 2</w:t>
            </w:r>
          </w:p>
        </w:tc>
        <w:tc>
          <w:tcPr>
            <w:tcW w:w="851" w:type="dxa"/>
          </w:tcPr>
          <w:p w:rsidR="00037F98" w:rsidRPr="008F5984" w:rsidRDefault="00037F98" w:rsidP="00142E7B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142E7B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D2D3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решать иррациональные уравнения и </w:t>
            </w:r>
            <w:proofErr w:type="spellStart"/>
            <w:r w:rsidRPr="008F5984">
              <w:rPr>
                <w:sz w:val="22"/>
                <w:szCs w:val="22"/>
              </w:rPr>
              <w:t>неравенства</w:t>
            </w:r>
            <w:proofErr w:type="gramStart"/>
            <w:r w:rsidRPr="008F5984">
              <w:rPr>
                <w:sz w:val="22"/>
                <w:szCs w:val="22"/>
              </w:rPr>
              <w:t>,и</w:t>
            </w:r>
            <w:proofErr w:type="gramEnd"/>
            <w:r w:rsidRPr="008F5984">
              <w:rPr>
                <w:sz w:val="22"/>
                <w:szCs w:val="22"/>
              </w:rPr>
              <w:t>нтерпретировать</w:t>
            </w:r>
            <w:proofErr w:type="spellEnd"/>
            <w:r w:rsidRPr="008F5984">
              <w:rPr>
                <w:sz w:val="22"/>
                <w:szCs w:val="22"/>
              </w:rPr>
              <w:t xml:space="preserve"> полученный результат, проводить отбор решений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23</w:t>
            </w:r>
          </w:p>
        </w:tc>
        <w:tc>
          <w:tcPr>
            <w:tcW w:w="969" w:type="dxa"/>
            <w:vMerge w:val="restart"/>
            <w:textDirection w:val="btLr"/>
          </w:tcPr>
          <w:p w:rsidR="00037F98" w:rsidRDefault="00037F98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proofErr w:type="gramEnd"/>
            <w:r>
              <w:rPr>
                <w:b/>
                <w:bCs/>
                <w:sz w:val="28"/>
                <w:szCs w:val="28"/>
              </w:rPr>
              <w:t>. Показательная функция(11ч)</w:t>
            </w:r>
          </w:p>
          <w:p w:rsidR="00037F98" w:rsidRDefault="00037F98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037F98" w:rsidRDefault="00037F98" w:rsidP="0084248F">
            <w:pPr>
              <w:ind w:left="113" w:right="113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Показательная функция, её свойства и график.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показательной функции, её свойства и графики.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Показательные уравнения.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Показательные уравнения и их решения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вид показательных уравнений, алгоритм решения.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Показательные неравенства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Показательные неравенства и их решения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вид показательных неравенств, алгоритм решения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Системы показательных уравнений и неравенств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Системы показательных уравнений и неравенств. Способ подстановки, сложения.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</w:t>
            </w:r>
            <w:proofErr w:type="spellStart"/>
            <w:r w:rsidRPr="008F5984">
              <w:rPr>
                <w:sz w:val="22"/>
                <w:szCs w:val="22"/>
              </w:rPr>
              <w:t>решатьсистемы</w:t>
            </w:r>
            <w:proofErr w:type="spellEnd"/>
            <w:r w:rsidRPr="008F5984">
              <w:rPr>
                <w:sz w:val="22"/>
                <w:szCs w:val="22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Системы показательных уравнений и неравенств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Системы показательных уравнений и неравенств. Способ подстановки, сложения.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</w:t>
            </w:r>
            <w:proofErr w:type="spellStart"/>
            <w:r w:rsidRPr="008F5984">
              <w:rPr>
                <w:sz w:val="22"/>
                <w:szCs w:val="22"/>
              </w:rPr>
              <w:t>решатьсистемы</w:t>
            </w:r>
            <w:proofErr w:type="spellEnd"/>
            <w:r w:rsidRPr="008F5984">
              <w:rPr>
                <w:sz w:val="22"/>
                <w:szCs w:val="22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Урок обобщения и систематизации знаний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Системы показательных уравнений и неравенств. Способ подстановки, сложения. Показательные уравнения. Показательные неравенства.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Знать вид показательных уравнений, алгоритм решения. Уметь </w:t>
            </w:r>
            <w:proofErr w:type="spellStart"/>
            <w:r w:rsidRPr="008F5984">
              <w:rPr>
                <w:sz w:val="22"/>
                <w:szCs w:val="22"/>
              </w:rPr>
              <w:t>решатьсистемы</w:t>
            </w:r>
            <w:proofErr w:type="spellEnd"/>
            <w:r w:rsidRPr="008F5984">
              <w:rPr>
                <w:sz w:val="22"/>
                <w:szCs w:val="22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C73FFF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Контрольная работа № 3</w:t>
            </w:r>
          </w:p>
        </w:tc>
        <w:tc>
          <w:tcPr>
            <w:tcW w:w="851" w:type="dxa"/>
          </w:tcPr>
          <w:p w:rsidR="00037F98" w:rsidRPr="008F5984" w:rsidRDefault="00037F98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Показательная функция, её свойства и график. Показательные </w:t>
            </w:r>
            <w:proofErr w:type="spellStart"/>
            <w:r w:rsidRPr="008F5984">
              <w:rPr>
                <w:sz w:val="22"/>
                <w:szCs w:val="22"/>
              </w:rPr>
              <w:t>уравненияи</w:t>
            </w:r>
            <w:proofErr w:type="spellEnd"/>
            <w:r w:rsidRPr="008F5984">
              <w:rPr>
                <w:sz w:val="22"/>
                <w:szCs w:val="22"/>
              </w:rPr>
              <w:t xml:space="preserve"> неравенства.</w:t>
            </w:r>
          </w:p>
        </w:tc>
        <w:tc>
          <w:tcPr>
            <w:tcW w:w="4111" w:type="dxa"/>
            <w:vAlign w:val="center"/>
          </w:tcPr>
          <w:p w:rsidR="00037F98" w:rsidRDefault="00037F98" w:rsidP="00C73FF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определение показательной функции, её свойства и график. Уметь строить график показательной функции, решать уравнения и неравенства.</w:t>
            </w:r>
          </w:p>
          <w:p w:rsidR="00037F98" w:rsidRDefault="00037F98" w:rsidP="00C73FFF">
            <w:pPr>
              <w:jc w:val="center"/>
              <w:rPr>
                <w:sz w:val="22"/>
                <w:szCs w:val="22"/>
              </w:rPr>
            </w:pPr>
          </w:p>
          <w:p w:rsidR="00037F98" w:rsidRDefault="00037F98" w:rsidP="00C73FFF">
            <w:pPr>
              <w:jc w:val="center"/>
              <w:rPr>
                <w:sz w:val="22"/>
                <w:szCs w:val="22"/>
              </w:rPr>
            </w:pPr>
          </w:p>
          <w:p w:rsidR="00037F98" w:rsidRDefault="00037F98" w:rsidP="00C73FFF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C7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lastRenderedPageBreak/>
              <w:t>34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037F98" w:rsidRDefault="00037F98" w:rsidP="00B6407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(15ч)</w:t>
            </w:r>
          </w:p>
        </w:tc>
        <w:tc>
          <w:tcPr>
            <w:tcW w:w="229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Логарифмы.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логарифма. Основные логарифмические  тождества. Обозначение.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Знатьопределение</w:t>
            </w:r>
            <w:proofErr w:type="spellEnd"/>
            <w:r w:rsidRPr="008F5984">
              <w:rPr>
                <w:sz w:val="22"/>
                <w:szCs w:val="22"/>
              </w:rPr>
              <w:t xml:space="preserve"> </w:t>
            </w:r>
            <w:proofErr w:type="spellStart"/>
            <w:r w:rsidRPr="008F5984">
              <w:rPr>
                <w:sz w:val="22"/>
                <w:szCs w:val="22"/>
              </w:rPr>
              <w:t>логарифма</w:t>
            </w:r>
            <w:proofErr w:type="gramStart"/>
            <w:r w:rsidRPr="008F5984">
              <w:rPr>
                <w:sz w:val="22"/>
                <w:szCs w:val="22"/>
              </w:rPr>
              <w:t>,о</w:t>
            </w:r>
            <w:proofErr w:type="gramEnd"/>
            <w:r w:rsidRPr="008F5984">
              <w:rPr>
                <w:sz w:val="22"/>
                <w:szCs w:val="22"/>
              </w:rPr>
              <w:t>сновные</w:t>
            </w:r>
            <w:proofErr w:type="spellEnd"/>
            <w:r w:rsidRPr="008F5984">
              <w:rPr>
                <w:sz w:val="22"/>
                <w:szCs w:val="22"/>
              </w:rPr>
              <w:t xml:space="preserve"> логарифмические  тождества.</w:t>
            </w: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выполнять преобразования </w:t>
            </w:r>
            <w:proofErr w:type="gramStart"/>
            <w:r w:rsidRPr="008F5984">
              <w:rPr>
                <w:sz w:val="22"/>
                <w:szCs w:val="22"/>
              </w:rPr>
              <w:t>содержащих</w:t>
            </w:r>
            <w:proofErr w:type="gramEnd"/>
            <w:r w:rsidRPr="008F5984">
              <w:rPr>
                <w:sz w:val="22"/>
                <w:szCs w:val="22"/>
              </w:rPr>
              <w:t xml:space="preserve"> логарифмы.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textDirection w:val="btLr"/>
            <w:vAlign w:val="center"/>
          </w:tcPr>
          <w:p w:rsidR="00037F98" w:rsidRDefault="00037F98" w:rsidP="00B64074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Логарифмы.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логарифма. Основные логарифмические  тождества. Обозначение.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proofErr w:type="spellStart"/>
            <w:r w:rsidRPr="008F5984">
              <w:rPr>
                <w:sz w:val="22"/>
                <w:szCs w:val="22"/>
              </w:rPr>
              <w:t>Знатьопределение</w:t>
            </w:r>
            <w:proofErr w:type="spellEnd"/>
            <w:r w:rsidRPr="008F5984">
              <w:rPr>
                <w:sz w:val="22"/>
                <w:szCs w:val="22"/>
              </w:rPr>
              <w:t xml:space="preserve"> </w:t>
            </w:r>
            <w:proofErr w:type="spellStart"/>
            <w:r w:rsidRPr="008F5984">
              <w:rPr>
                <w:sz w:val="22"/>
                <w:szCs w:val="22"/>
              </w:rPr>
              <w:t>логарифма</w:t>
            </w:r>
            <w:proofErr w:type="gramStart"/>
            <w:r w:rsidRPr="008F5984">
              <w:rPr>
                <w:sz w:val="22"/>
                <w:szCs w:val="22"/>
              </w:rPr>
              <w:t>,о</w:t>
            </w:r>
            <w:proofErr w:type="gramEnd"/>
            <w:r w:rsidRPr="008F5984">
              <w:rPr>
                <w:sz w:val="22"/>
                <w:szCs w:val="22"/>
              </w:rPr>
              <w:t>сновные</w:t>
            </w:r>
            <w:proofErr w:type="spellEnd"/>
            <w:r w:rsidRPr="008F5984">
              <w:rPr>
                <w:sz w:val="22"/>
                <w:szCs w:val="22"/>
              </w:rPr>
              <w:t xml:space="preserve"> логарифмические  тождества.</w:t>
            </w:r>
          </w:p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выполнять преобразования </w:t>
            </w:r>
            <w:proofErr w:type="gramStart"/>
            <w:r w:rsidRPr="008F5984">
              <w:rPr>
                <w:sz w:val="22"/>
                <w:szCs w:val="22"/>
              </w:rPr>
              <w:t>содержащих</w:t>
            </w:r>
            <w:proofErr w:type="gramEnd"/>
            <w:r w:rsidRPr="008F5984">
              <w:rPr>
                <w:sz w:val="22"/>
                <w:szCs w:val="22"/>
              </w:rPr>
              <w:t xml:space="preserve"> логарифмы.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Свойства логарифмов.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Свойства логарифмов.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свойства логарифмов.</w:t>
            </w: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применять эти свойства.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38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Десятичные и натуральные логарифмы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Десятичные и натуральные логарифмы. Обозначение.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определение десятичных и натуральных логарифмов.</w:t>
            </w: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находить значение десятичных и натуральных логарифмов по таблице </w:t>
            </w:r>
            <w:proofErr w:type="spellStart"/>
            <w:r w:rsidRPr="008F5984">
              <w:rPr>
                <w:sz w:val="22"/>
                <w:szCs w:val="22"/>
              </w:rPr>
              <w:t>Брадиса</w:t>
            </w:r>
            <w:proofErr w:type="spellEnd"/>
            <w:r w:rsidRPr="008F598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Логарифмическая функция, её свойства и график.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Логарифмическая функция, её свойства и график.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Знать определение логарифмической функции, её свойства и график. Уметь строить график логарифмической функции и использовать свойства </w:t>
            </w:r>
            <w:proofErr w:type="gramStart"/>
            <w:r w:rsidRPr="008F5984">
              <w:rPr>
                <w:sz w:val="22"/>
                <w:szCs w:val="22"/>
              </w:rPr>
              <w:t>при</w:t>
            </w:r>
            <w:proofErr w:type="gramEnd"/>
            <w:r w:rsidRPr="008F5984">
              <w:rPr>
                <w:sz w:val="22"/>
                <w:szCs w:val="22"/>
              </w:rPr>
              <w:t xml:space="preserve"> решение задач.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41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Логарифмические уравнения.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Логарифмические уравнения. Системы логарифмических уравнений.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43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Логарифмические уравнения.</w:t>
            </w: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Логарифмические уравнения. Системы логарифмических уравнений.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B64074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64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B64074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Урок обобщения и систематизации знаний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8F5984">
              <w:rPr>
                <w:sz w:val="22"/>
                <w:szCs w:val="22"/>
              </w:rPr>
              <w:t>неравенства</w:t>
            </w:r>
            <w:proofErr w:type="gramStart"/>
            <w:r w:rsidRPr="008F5984">
              <w:rPr>
                <w:sz w:val="22"/>
                <w:szCs w:val="22"/>
              </w:rPr>
              <w:t>.Л</w:t>
            </w:r>
            <w:proofErr w:type="gramEnd"/>
            <w:r w:rsidRPr="008F5984">
              <w:rPr>
                <w:sz w:val="22"/>
                <w:szCs w:val="22"/>
              </w:rPr>
              <w:t>огарифмическая</w:t>
            </w:r>
            <w:proofErr w:type="spellEnd"/>
            <w:r w:rsidRPr="008F5984">
              <w:rPr>
                <w:sz w:val="22"/>
                <w:szCs w:val="22"/>
              </w:rPr>
              <w:t xml:space="preserve"> функция, её свойства и график.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решать логарифмические неравенства и уравнения, используя свойства логарифмов</w:t>
            </w: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lastRenderedPageBreak/>
              <w:t>48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Контрольная работа № 4</w:t>
            </w:r>
          </w:p>
        </w:tc>
        <w:tc>
          <w:tcPr>
            <w:tcW w:w="851" w:type="dxa"/>
          </w:tcPr>
          <w:p w:rsidR="00037F98" w:rsidRPr="008F5984" w:rsidRDefault="00037F98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8F5984">
              <w:rPr>
                <w:sz w:val="22"/>
                <w:szCs w:val="22"/>
              </w:rPr>
              <w:t>неравенства</w:t>
            </w:r>
            <w:proofErr w:type="gramStart"/>
            <w:r w:rsidRPr="008F5984">
              <w:rPr>
                <w:sz w:val="22"/>
                <w:szCs w:val="22"/>
              </w:rPr>
              <w:t>.Л</w:t>
            </w:r>
            <w:proofErr w:type="gramEnd"/>
            <w:r w:rsidRPr="008F5984">
              <w:rPr>
                <w:sz w:val="22"/>
                <w:szCs w:val="22"/>
              </w:rPr>
              <w:t>огарифмическая</w:t>
            </w:r>
            <w:proofErr w:type="spellEnd"/>
            <w:r w:rsidRPr="008F5984">
              <w:rPr>
                <w:sz w:val="22"/>
                <w:szCs w:val="22"/>
              </w:rPr>
              <w:t xml:space="preserve"> функция, её свойства и график</w:t>
            </w:r>
          </w:p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108F4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D267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37F98" w:rsidRPr="008F5984" w:rsidRDefault="00037F98" w:rsidP="00550228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применять графические представления </w:t>
            </w:r>
            <w:proofErr w:type="gramStart"/>
            <w:r w:rsidRPr="008F5984">
              <w:rPr>
                <w:sz w:val="22"/>
                <w:szCs w:val="22"/>
              </w:rPr>
              <w:t>при</w:t>
            </w:r>
            <w:proofErr w:type="gramEnd"/>
            <w:r w:rsidRPr="008F5984">
              <w:rPr>
                <w:sz w:val="22"/>
                <w:szCs w:val="22"/>
              </w:rPr>
              <w:t xml:space="preserve"> решение уравнений, систем, неравенств,</w:t>
            </w:r>
          </w:p>
          <w:p w:rsidR="00037F98" w:rsidRPr="008F5984" w:rsidRDefault="00037F98" w:rsidP="00550228">
            <w:pPr>
              <w:pStyle w:val="a5"/>
              <w:ind w:left="-108" w:firstLine="142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описывать свойства логарифмической функции, строить ее графики</w:t>
            </w:r>
          </w:p>
          <w:p w:rsidR="00037F98" w:rsidRPr="008F5984" w:rsidRDefault="00037F98" w:rsidP="00550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rPr>
          <w:trHeight w:val="70"/>
        </w:trPr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037F98" w:rsidRDefault="00037F98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Радианная мера угла</w:t>
            </w:r>
            <w:proofErr w:type="gramStart"/>
            <w:r w:rsidRPr="008F5984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851" w:type="dxa"/>
          </w:tcPr>
          <w:p w:rsidR="00037F98" w:rsidRPr="008F5984" w:rsidRDefault="00037F98" w:rsidP="00B13F56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Определение угла 1 радиан, формулы перевода градусной меры в </w:t>
            </w:r>
            <w:proofErr w:type="gramStart"/>
            <w:r w:rsidRPr="008F5984">
              <w:rPr>
                <w:sz w:val="22"/>
                <w:szCs w:val="22"/>
              </w:rPr>
              <w:t>радианную</w:t>
            </w:r>
            <w:proofErr w:type="gramEnd"/>
          </w:p>
        </w:tc>
        <w:tc>
          <w:tcPr>
            <w:tcW w:w="411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Уметь пользоваться формулой перевода градусной меры в </w:t>
            </w:r>
            <w:proofErr w:type="gramStart"/>
            <w:r w:rsidRPr="008F5984">
              <w:rPr>
                <w:sz w:val="22"/>
                <w:szCs w:val="22"/>
              </w:rPr>
              <w:t>радианную</w:t>
            </w:r>
            <w:proofErr w:type="gramEnd"/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Поворот точки вокруг начала координат</w:t>
            </w:r>
          </w:p>
        </w:tc>
        <w:tc>
          <w:tcPr>
            <w:tcW w:w="851" w:type="dxa"/>
          </w:tcPr>
          <w:p w:rsidR="00037F98" w:rsidRPr="008F5984" w:rsidRDefault="00037F98" w:rsidP="00B13F56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B13F56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синуса, косинуса и тангенса угла.</w:t>
            </w:r>
          </w:p>
        </w:tc>
        <w:tc>
          <w:tcPr>
            <w:tcW w:w="851" w:type="dxa"/>
          </w:tcPr>
          <w:p w:rsidR="00037F98" w:rsidRPr="008F5984" w:rsidRDefault="00037F98" w:rsidP="00B13F56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B13F56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9977A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Знаки синуса, косинуса и тангенса в разных четвертях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определять знаки синуса, косинуса и тангенса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9977AF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9977A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037F98" w:rsidRPr="008F5984" w:rsidRDefault="00037F98" w:rsidP="009977A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применять основные тригонометрические тождества для преобразования выражений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BB3B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Тригонометрические тождества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9977AF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Основные тригонометрические тождества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Синус, косинус и тангенс углов  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4" type="#_x0000_t75" style="width:12.15pt;height:11.2pt" o:ole="">
                  <v:imagedata r:id="rId5" o:title=""/>
                </v:shape>
                <o:OLEObject Type="Embed" ProgID="Equation.3" ShapeID="_x0000_i1114" DrawAspect="Content" ObjectID="_1569182770" r:id="rId6"/>
              </w:object>
            </w:r>
            <w:r w:rsidRPr="008F5984">
              <w:rPr>
                <w:sz w:val="22"/>
                <w:szCs w:val="22"/>
              </w:rPr>
              <w:t xml:space="preserve">и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420" w:dyaOrig="220">
                <v:shape id="_x0000_i1115" type="#_x0000_t75" style="width:21.05pt;height:11.2pt" o:ole="">
                  <v:imagedata r:id="rId7" o:title=""/>
                </v:shape>
                <o:OLEObject Type="Embed" ProgID="Equation.3" ShapeID="_x0000_i1115" DrawAspect="Content" ObjectID="_1569182771" r:id="rId8"/>
              </w:object>
            </w:r>
            <w:r w:rsidRPr="008F5984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Синус, косинус и тангенс углов  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240" w:dyaOrig="220">
                <v:shape id="_x0000_i1116" type="#_x0000_t75" style="width:12.15pt;height:11.2pt" o:ole="">
                  <v:imagedata r:id="rId5" o:title=""/>
                </v:shape>
                <o:OLEObject Type="Embed" ProgID="Equation.3" ShapeID="_x0000_i1116" DrawAspect="Content" ObjectID="_1569182772" r:id="rId9"/>
              </w:object>
            </w:r>
            <w:r w:rsidRPr="008F5984">
              <w:rPr>
                <w:sz w:val="22"/>
                <w:szCs w:val="22"/>
              </w:rPr>
              <w:t xml:space="preserve">и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420" w:dyaOrig="220">
                <v:shape id="_x0000_i1117" type="#_x0000_t75" style="width:21.05pt;height:11.2pt" o:ole="">
                  <v:imagedata r:id="rId7" o:title=""/>
                </v:shape>
                <o:OLEObject Type="Embed" ProgID="Equation.3" ShapeID="_x0000_i1117" DrawAspect="Content" ObjectID="_1569182773" r:id="rId10"/>
              </w:object>
            </w:r>
            <w:r w:rsidRPr="008F5984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  <w:vAlign w:val="center"/>
          </w:tcPr>
          <w:p w:rsidR="00037F98" w:rsidRDefault="00037F98" w:rsidP="00550228">
            <w:pPr>
              <w:jc w:val="center"/>
            </w:pPr>
            <w:r>
              <w:t>61</w:t>
            </w:r>
          </w:p>
        </w:tc>
        <w:tc>
          <w:tcPr>
            <w:tcW w:w="969" w:type="dxa"/>
            <w:vMerge/>
            <w:vAlign w:val="center"/>
          </w:tcPr>
          <w:p w:rsidR="00037F98" w:rsidRDefault="00037F98" w:rsidP="00550228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Формулы сложения.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Формулы сложения</w:t>
            </w:r>
          </w:p>
        </w:tc>
        <w:tc>
          <w:tcPr>
            <w:tcW w:w="4111" w:type="dxa"/>
            <w:vMerge w:val="restart"/>
          </w:tcPr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Знать тригонометрические формулы сложения, синус, косинус и тангенс двойного угла синус, косинус и тангенс </w:t>
            </w:r>
            <w:r w:rsidRPr="008F5984">
              <w:rPr>
                <w:sz w:val="22"/>
                <w:szCs w:val="22"/>
              </w:rPr>
              <w:lastRenderedPageBreak/>
              <w:t>половинного угла, формулы приведения.</w:t>
            </w:r>
          </w:p>
          <w:p w:rsidR="00037F98" w:rsidRPr="008F5984" w:rsidRDefault="00037F98" w:rsidP="00777D65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применять данные формулы для преобразования выражений, вычисления значений выражений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Синус, косинус и тангенс двойного угла</w: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Синус,  косинус  и тангенс половинного </w:t>
            </w:r>
            <w:r w:rsidRPr="008F5984">
              <w:rPr>
                <w:sz w:val="22"/>
                <w:szCs w:val="22"/>
              </w:rPr>
              <w:lastRenderedPageBreak/>
              <w:t>угла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Синус,  косинус  и тангенс половинного угла</w: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lastRenderedPageBreak/>
              <w:t>66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lastRenderedPageBreak/>
              <w:t>67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Формулы приведения.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Формулы приведения</w: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Сумма и разность синусов. Сумма и разность косинусов</w:t>
            </w:r>
            <w:proofErr w:type="gramStart"/>
            <w:r w:rsidRPr="008F5984">
              <w:rPr>
                <w:sz w:val="22"/>
                <w:szCs w:val="22"/>
              </w:rPr>
              <w:t>.,</w:t>
            </w:r>
            <w:proofErr w:type="gramEnd"/>
          </w:p>
        </w:tc>
        <w:tc>
          <w:tcPr>
            <w:tcW w:w="4111" w:type="dxa"/>
          </w:tcPr>
          <w:p w:rsidR="00037F98" w:rsidRPr="008F5984" w:rsidRDefault="00037F98" w:rsidP="001A49C7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i/>
                <w:iCs/>
                <w:sz w:val="22"/>
                <w:szCs w:val="22"/>
              </w:rPr>
              <w:t>Контрольная работа № 5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Формулы приведения. Сумма и разность синусов. Сумма и разность косинусов. Синус, косинус и тангенс двойного угла Формулы сложения</w:t>
            </w:r>
          </w:p>
        </w:tc>
        <w:tc>
          <w:tcPr>
            <w:tcW w:w="4111" w:type="dxa"/>
            <w:vAlign w:val="center"/>
          </w:tcPr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Использовать приобретенные знания и умения в практической деятельности</w:t>
            </w: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0E0A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037F98" w:rsidRPr="003D1A1A" w:rsidRDefault="00037F98" w:rsidP="00694EA8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3D1A1A">
              <w:rPr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940" w:dyaOrig="220">
                <v:shape id="_x0000_i1118" type="#_x0000_t75" style="width:47.2pt;height:11.2pt" o:ole="">
                  <v:imagedata r:id="rId11" o:title=""/>
                </v:shape>
                <o:OLEObject Type="Embed" ProgID="Equation.3" ShapeID="_x0000_i1118" DrawAspect="Content" ObjectID="_1569182774" r:id="rId12"/>
              </w:object>
            </w: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940" w:dyaOrig="220">
                <v:shape id="_x0000_i1119" type="#_x0000_t75" style="width:47.2pt;height:11.2pt" o:ole="">
                  <v:imagedata r:id="rId11" o:title=""/>
                </v:shape>
                <o:OLEObject Type="Embed" ProgID="Equation.3" ShapeID="_x0000_i1119" DrawAspect="Content" ObjectID="_1569182775" r:id="rId13"/>
              </w:objec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E921F3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Сформулировать умения 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899" w:dyaOrig="280">
                <v:shape id="_x0000_i1120" type="#_x0000_t75" style="width:44.9pt;height:14.05pt" o:ole="">
                  <v:imagedata r:id="rId14" o:title=""/>
                </v:shape>
                <o:OLEObject Type="Embed" ProgID="Equation.3" ShapeID="_x0000_i1120" DrawAspect="Content" ObjectID="_1569182776" r:id="rId15"/>
              </w:object>
            </w: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899" w:dyaOrig="280">
                <v:shape id="_x0000_i1121" type="#_x0000_t75" style="width:44.9pt;height:14.05pt" o:ole="">
                  <v:imagedata r:id="rId14" o:title=""/>
                </v:shape>
                <o:OLEObject Type="Embed" ProgID="Equation.3" ShapeID="_x0000_i1121" DrawAspect="Content" ObjectID="_1569182777" r:id="rId16"/>
              </w:objec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759" w:dyaOrig="280">
                <v:shape id="_x0000_i1122" type="#_x0000_t75" style="width:38.35pt;height:14.05pt" o:ole="">
                  <v:imagedata r:id="rId17" o:title=""/>
                </v:shape>
                <o:OLEObject Type="Embed" ProgID="Equation.3" ShapeID="_x0000_i1122" DrawAspect="Content" ObjectID="_1569182778" r:id="rId18"/>
              </w:object>
            </w: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Уравнение </w:t>
            </w:r>
            <w:r w:rsidRPr="008F5984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759" w:dyaOrig="280">
                <v:shape id="_x0000_i1123" type="#_x0000_t75" style="width:38.35pt;height:14.05pt" o:ole="">
                  <v:imagedata r:id="rId17" o:title=""/>
                </v:shape>
                <o:OLEObject Type="Embed" ProgID="Equation.3" ShapeID="_x0000_i1123" DrawAspect="Content" ObjectID="_1569182779" r:id="rId19"/>
              </w:objec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Решение тригонометрических уравнений.</w:t>
            </w:r>
          </w:p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Решение тригонометрических уравнений </w:t>
            </w:r>
            <w:r w:rsidRPr="008F5984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759" w:dyaOrig="280">
                <v:shape id="_x0000_i1124" type="#_x0000_t75" style="width:38.35pt;height:14.05pt" o:ole="">
                  <v:imagedata r:id="rId17" o:title=""/>
                </v:shape>
                <o:OLEObject Type="Embed" ProgID="Equation.3" ShapeID="_x0000_i1124" DrawAspect="Content" ObjectID="_1569182780" r:id="rId20"/>
              </w:objec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899" w:dyaOrig="280">
                <v:shape id="_x0000_i1125" type="#_x0000_t75" style="width:44.9pt;height:14.05pt" o:ole="">
                  <v:imagedata r:id="rId14" o:title=""/>
                </v:shape>
                <o:OLEObject Type="Embed" ProgID="Equation.3" ShapeID="_x0000_i1125" DrawAspect="Content" ObjectID="_1569182781" r:id="rId21"/>
              </w:objec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t>,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940" w:dyaOrig="220">
                <v:shape id="_x0000_i1126" type="#_x0000_t75" style="width:47.2pt;height:11.2pt" o:ole="">
                  <v:imagedata r:id="rId11" o:title=""/>
                </v:shape>
                <o:OLEObject Type="Embed" ProgID="Equation.3" ShapeID="_x0000_i1126" DrawAspect="Content" ObjectID="_1569182782" r:id="rId22"/>
              </w:objec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Примеры решения простейших тригонометрических неравенств.</w:t>
            </w:r>
          </w:p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Примеры решения простейших тригонометрических неравенств</w:t>
            </w: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89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Контрольная работа №6</w:t>
            </w:r>
            <w:bookmarkStart w:id="0" w:name="_GoBack"/>
            <w:bookmarkEnd w:id="0"/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 xml:space="preserve">Решение тригонометрических уравнений </w:t>
            </w:r>
            <w:r w:rsidRPr="008F5984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759" w:dyaOrig="280">
                <v:shape id="_x0000_i1127" type="#_x0000_t75" style="width:38.35pt;height:14.05pt" o:ole="">
                  <v:imagedata r:id="rId17" o:title=""/>
                </v:shape>
                <o:OLEObject Type="Embed" ProgID="Equation.3" ShapeID="_x0000_i1127" DrawAspect="Content" ObjectID="_1569182783" r:id="rId23"/>
              </w:objec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899" w:dyaOrig="280">
                <v:shape id="_x0000_i1128" type="#_x0000_t75" style="width:44.9pt;height:14.05pt" o:ole="">
                  <v:imagedata r:id="rId14" o:title=""/>
                </v:shape>
                <o:OLEObject Type="Embed" ProgID="Equation.3" ShapeID="_x0000_i1128" DrawAspect="Content" ObjectID="_1569182784" r:id="rId24"/>
              </w:objec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t>,</w: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object w:dxaOrig="940" w:dyaOrig="220">
                <v:shape id="_x0000_i1129" type="#_x0000_t75" style="width:47.2pt;height:11.2pt" o:ole="">
                  <v:imagedata r:id="rId11" o:title=""/>
                </v:shape>
                <o:OLEObject Type="Embed" ProgID="Equation.3" ShapeID="_x0000_i1129" DrawAspect="Content" ObjectID="_1569182785" r:id="rId25"/>
              </w:object>
            </w:r>
            <w:r w:rsidRPr="008F5984">
              <w:rPr>
                <w:rFonts w:asciiTheme="minorHAnsi" w:eastAsiaTheme="minorEastAsia" w:hAnsiTheme="minorHAnsi" w:cstheme="minorBidi"/>
                <w:position w:val="-6"/>
                <w:sz w:val="22"/>
                <w:szCs w:val="22"/>
              </w:rPr>
              <w:t>, неравенств</w:t>
            </w:r>
          </w:p>
        </w:tc>
        <w:tc>
          <w:tcPr>
            <w:tcW w:w="4111" w:type="dxa"/>
          </w:tcPr>
          <w:p w:rsidR="00037F98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Уметь решать тригонометрические уравнения и неравенства</w:t>
            </w:r>
          </w:p>
          <w:p w:rsidR="00037F98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Default="00037F98" w:rsidP="00F50F91">
            <w:pPr>
              <w:jc w:val="center"/>
              <w:rPr>
                <w:sz w:val="22"/>
                <w:szCs w:val="22"/>
              </w:rPr>
            </w:pPr>
          </w:p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</w:p>
        </w:tc>
        <w:tc>
          <w:tcPr>
            <w:tcW w:w="969" w:type="dxa"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AE76FD">
            <w:pPr>
              <w:jc w:val="center"/>
            </w:pPr>
          </w:p>
        </w:tc>
        <w:tc>
          <w:tcPr>
            <w:tcW w:w="851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037F98" w:rsidRPr="008F5984" w:rsidRDefault="00037F98" w:rsidP="00AE7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91</w:t>
            </w:r>
          </w:p>
        </w:tc>
        <w:tc>
          <w:tcPr>
            <w:tcW w:w="969" w:type="dxa"/>
            <w:vMerge w:val="restart"/>
            <w:textDirection w:val="btLr"/>
          </w:tcPr>
          <w:p w:rsidR="00037F98" w:rsidRPr="00001B94" w:rsidRDefault="00037F98" w:rsidP="00694EA8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01B94">
              <w:rPr>
                <w:b/>
                <w:bCs/>
                <w:sz w:val="24"/>
                <w:szCs w:val="24"/>
              </w:rPr>
              <w:t>ч).</w:t>
            </w: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Действительные числа.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037F98" w:rsidRPr="008F5984" w:rsidRDefault="00037F98" w:rsidP="00E921F3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4111" w:type="dxa"/>
            <w:vMerge w:val="restart"/>
            <w:vAlign w:val="center"/>
          </w:tcPr>
          <w:p w:rsidR="00037F98" w:rsidRPr="008F5984" w:rsidRDefault="00037F98" w:rsidP="00E921F3">
            <w:pPr>
              <w:pStyle w:val="a5"/>
              <w:ind w:left="34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037F98" w:rsidRPr="008F5984" w:rsidRDefault="00037F98" w:rsidP="00E921F3">
            <w:pPr>
              <w:pStyle w:val="a5"/>
              <w:ind w:left="34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037F98" w:rsidRPr="008F5984" w:rsidRDefault="00037F98" w:rsidP="00E921F3">
            <w:pPr>
              <w:pStyle w:val="a5"/>
              <w:ind w:left="34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решать простейшие показательные, логарифмические и тригонометрические уравнения</w:t>
            </w:r>
          </w:p>
          <w:p w:rsidR="00037F98" w:rsidRPr="008F5984" w:rsidRDefault="00037F98" w:rsidP="00E921F3">
            <w:pPr>
              <w:pStyle w:val="a5"/>
              <w:ind w:left="34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решать простейшие показательные, логарифмические и тригонометрические неравенства</w:t>
            </w:r>
          </w:p>
          <w:p w:rsidR="00037F98" w:rsidRPr="008F5984" w:rsidRDefault="00037F98" w:rsidP="00E921F3">
            <w:pPr>
              <w:pStyle w:val="a5"/>
              <w:ind w:left="34"/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иметь представление о графическом способе решения уравнений</w:t>
            </w:r>
          </w:p>
          <w:p w:rsidR="00037F98" w:rsidRPr="008F5984" w:rsidRDefault="00037F98" w:rsidP="00E921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93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Степенная функция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94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95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Показательная функция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96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Логарифмическая функция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97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98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99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8B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F96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101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 w:val="restart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bCs/>
                <w:sz w:val="22"/>
                <w:szCs w:val="22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F96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  <w:r>
              <w:t>102</w:t>
            </w: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F96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  <w:tr w:rsidR="00037F98" w:rsidTr="00037F98">
        <w:tc>
          <w:tcPr>
            <w:tcW w:w="709" w:type="dxa"/>
          </w:tcPr>
          <w:p w:rsidR="00037F98" w:rsidRDefault="00037F98" w:rsidP="00F50F91">
            <w:pPr>
              <w:jc w:val="center"/>
            </w:pPr>
          </w:p>
        </w:tc>
        <w:tc>
          <w:tcPr>
            <w:tcW w:w="969" w:type="dxa"/>
            <w:vMerge/>
          </w:tcPr>
          <w:p w:rsidR="00037F98" w:rsidRDefault="00037F98" w:rsidP="00F50F91">
            <w:pPr>
              <w:jc w:val="center"/>
            </w:pPr>
          </w:p>
        </w:tc>
        <w:tc>
          <w:tcPr>
            <w:tcW w:w="229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</w:pPr>
          </w:p>
        </w:tc>
        <w:tc>
          <w:tcPr>
            <w:tcW w:w="851" w:type="dxa"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  <w:r w:rsidRPr="008F5984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037F98" w:rsidRPr="008F5984" w:rsidRDefault="00037F98" w:rsidP="00F50F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7F98" w:rsidRPr="008F5984" w:rsidRDefault="00037F98" w:rsidP="00F96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7F98" w:rsidRDefault="00037F98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DA0BC0" w:rsidRDefault="00DA0BC0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8F5984" w:rsidRDefault="008F5984" w:rsidP="00F50F91">
      <w:pPr>
        <w:jc w:val="center"/>
      </w:pPr>
    </w:p>
    <w:p w:rsidR="00DA0BC0" w:rsidRDefault="00DA0BC0" w:rsidP="00F50F91">
      <w:pPr>
        <w:jc w:val="center"/>
      </w:pP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Контрольная работа №1 по теме: </w: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640" w:dyaOrig="720">
                <v:shape id="_x0000_i1025" type="#_x0000_t75" style="width:43.5pt;height:36pt" o:ole="">
                  <v:imagedata r:id="rId26" o:title=""/>
                </v:shape>
                <o:OLEObject Type="Embed" ProgID="Equation.3" ShapeID="_x0000_i1025" DrawAspect="Content" ObjectID="_1569182786" r:id="rId2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900" w:dyaOrig="500">
                <v:shape id="_x0000_i1026" type="#_x0000_t75" style="width:62.2pt;height:36pt" o:ole="">
                  <v:imagedata r:id="rId28" o:title=""/>
                </v:shape>
                <o:OLEObject Type="Embed" ProgID="Equation.3" ShapeID="_x0000_i1026" DrawAspect="Content" ObjectID="_1569182787" r:id="rId2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219" w:dyaOrig="740">
                <v:shape id="_x0000_i1027" type="#_x0000_t75" style="width:70.6pt;height:36.95pt" o:ole="">
                  <v:imagedata r:id="rId30" o:title=""/>
                </v:shape>
                <o:OLEObject Type="Embed" ProgID="Equation.3" ShapeID="_x0000_i1027" DrawAspect="Content" ObjectID="_1569182788" r:id="rId3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779" w:dyaOrig="500">
                <v:shape id="_x0000_i1028" type="#_x0000_t75" style="width:102.85pt;height:36pt" o:ole="">
                  <v:imagedata r:id="rId32" o:title=""/>
                </v:shape>
                <o:OLEObject Type="Embed" ProgID="Equation.3" ShapeID="_x0000_i1028" DrawAspect="Content" ObjectID="_1569182789" r:id="rId3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80" w:dyaOrig="440">
                <v:shape id="_x0000_i1029" type="#_x0000_t75" style="width:56.1pt;height:27.1pt" o:ole="">
                  <v:imagedata r:id="rId34" o:title=""/>
                </v:shape>
                <o:OLEObject Type="Embed" ProgID="Equation.3" ShapeID="_x0000_i1029" DrawAspect="Content" ObjectID="_1569182790" r:id="rId3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2180" w:dyaOrig="740">
                <v:shape id="_x0000_i1030" type="#_x0000_t75" style="width:93.05pt;height:33.65pt" o:ole="">
                  <v:imagedata r:id="rId36" o:title=""/>
                </v:shape>
                <o:OLEObject Type="Embed" ProgID="Equation.3" ShapeID="_x0000_i1030" DrawAspect="Content" ObjectID="_1569182791" r:id="rId3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DA0BC0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140" w:dyaOrig="720">
                <v:shape id="_x0000_i1031" type="#_x0000_t75" style="width:62.2pt;height:35.05pt" o:ole="">
                  <v:imagedata r:id="rId38" o:title=""/>
                </v:shape>
                <o:OLEObject Type="Embed" ProgID="Equation.3" ShapeID="_x0000_i1031" DrawAspect="Content" ObjectID="_1569182792" r:id="rId3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– 4.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DA0BC0">
        <w:rPr>
          <w:rFonts w:ascii="Times New Roman" w:eastAsia="Times New Roman" w:hAnsi="Times New Roman" w:cs="Times New Roman"/>
          <w:position w:val="-42"/>
          <w:lang w:eastAsia="en-US"/>
        </w:rPr>
        <w:object w:dxaOrig="860" w:dyaOrig="1000">
          <v:shape id="_x0000_i1032" type="#_x0000_t75" style="width:84.6pt;height:57.95pt" o:ole="">
            <v:imagedata r:id="rId40" o:title=""/>
          </v:shape>
          <o:OLEObject Type="Embed" ProgID="Equation.3" ShapeID="_x0000_i1032" DrawAspect="Content" ObjectID="_1569182793" r:id="rId41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840" w:dyaOrig="660">
          <v:shape id="_x0000_i1033" type="#_x0000_t75" style="width:201.05pt;height:40.7pt" o:ole="">
            <v:imagedata r:id="rId42" o:title=""/>
          </v:shape>
          <o:OLEObject Type="Embed" ProgID="Equation.3" ShapeID="_x0000_i1033" DrawAspect="Content" ObjectID="_1569182794" r:id="rId43"/>
        </w:objec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lastRenderedPageBreak/>
        <w:t xml:space="preserve">Упростите выражение: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2740" w:dyaOrig="860">
          <v:shape id="_x0000_i1034" type="#_x0000_t75" style="width:158.05pt;height:55.65pt" o:ole="">
            <v:imagedata r:id="rId44" o:title=""/>
          </v:shape>
          <o:OLEObject Type="Embed" ProgID="Equation.3" ShapeID="_x0000_i1034" DrawAspect="Content" ObjectID="_1569182795" r:id="rId45"/>
        </w:object>
      </w: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Арифметический корень натуральной степени. Свойства.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479" w:dyaOrig="400">
                <v:shape id="_x0000_i1035" type="#_x0000_t75" style="width:96.8pt;height:37.4pt" o:ole="">
                  <v:imagedata r:id="rId46" o:title=""/>
                </v:shape>
                <o:OLEObject Type="Embed" ProgID="Equation.3" ShapeID="_x0000_i1035" DrawAspect="Content" ObjectID="_1569182796" r:id="rId4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380" w:dyaOrig="740">
                <v:shape id="_x0000_i1036" type="#_x0000_t75" style="width:97.7pt;height:36.95pt" o:ole="">
                  <v:imagedata r:id="rId48" o:title=""/>
                </v:shape>
                <o:OLEObject Type="Embed" ProgID="Equation.3" ShapeID="_x0000_i1036" DrawAspect="Content" ObjectID="_1569182797" r:id="rId4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719" w:dyaOrig="740">
                <v:shape id="_x0000_i1037" type="#_x0000_t75" style="width:105.65pt;height:53.75pt" o:ole="">
                  <v:imagedata r:id="rId50" o:title=""/>
                </v:shape>
                <o:OLEObject Type="Embed" ProgID="Equation.3" ShapeID="_x0000_i1037" DrawAspect="Content" ObjectID="_1569182798" r:id="rId5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DA0BC0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1159" w:dyaOrig="840">
                <v:shape id="_x0000_i1038" type="#_x0000_t75" style="width:107.05pt;height:63.6pt" o:ole="">
                  <v:imagedata r:id="rId52" o:title=""/>
                </v:shape>
                <o:OLEObject Type="Embed" ProgID="Equation.3" ShapeID="_x0000_i1038" DrawAspect="Content" ObjectID="_1569182799" r:id="rId5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rPr>
          <w:trHeight w:val="540"/>
        </w:trPr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880" w:dyaOrig="440">
                <v:shape id="_x0000_i1039" type="#_x0000_t75" style="width:48.15pt;height:27.1pt" o:ole="">
                  <v:imagedata r:id="rId54" o:title=""/>
                </v:shape>
                <o:OLEObject Type="Embed" ProgID="Equation.3" ShapeID="_x0000_i1039" DrawAspect="Content" ObjectID="_1569182800" r:id="rId5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2520" w:dyaOrig="420">
                <v:shape id="_x0000_i1040" type="#_x0000_t75" style="width:89.3pt;height:25.7pt" o:ole="">
                  <v:imagedata r:id="rId56" o:title=""/>
                </v:shape>
                <o:OLEObject Type="Embed" ProgID="Equation.3" ShapeID="_x0000_i1040" DrawAspect="Content" ObjectID="_1569182801" r:id="rId5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2020" w:dyaOrig="800">
                <v:shape id="_x0000_i1041" type="#_x0000_t75" style="width:80.4pt;height:36pt" o:ole="">
                  <v:imagedata r:id="rId58" o:title=""/>
                </v:shape>
                <o:OLEObject Type="Embed" ProgID="Equation.3" ShapeID="_x0000_i1041" DrawAspect="Content" ObjectID="_1569182802" r:id="rId5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800" w:dyaOrig="500">
          <v:shape id="_x0000_i1042" type="#_x0000_t75" style="width:51.9pt;height:31.3pt" o:ole="">
            <v:imagedata r:id="rId60" o:title=""/>
          </v:shape>
          <o:OLEObject Type="Embed" ProgID="Equation.3" ShapeID="_x0000_i1042" DrawAspect="Content" ObjectID="_1569182803" r:id="rId61"/>
        </w:objec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239" w:dyaOrig="620">
          <v:shape id="_x0000_i1043" type="#_x0000_t75" style="width:79.5pt;height:41.15pt" o:ole="">
            <v:imagedata r:id="rId62" o:title=""/>
          </v:shape>
          <o:OLEObject Type="Embed" ProgID="Equation.3" ShapeID="_x0000_i1043" DrawAspect="Content" ObjectID="_1569182804" r:id="rId63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2560" w:dyaOrig="380">
          <v:shape id="_x0000_i1044" type="#_x0000_t75" style="width:137pt;height:26.2pt" o:ole="">
            <v:imagedata r:id="rId64" o:title=""/>
          </v:shape>
          <o:OLEObject Type="Embed" ProgID="Equation.3" ShapeID="_x0000_i1044" DrawAspect="Content" ObjectID="_1569182805" r:id="rId65"/>
        </w:objec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DA0BC0">
        <w:rPr>
          <w:rFonts w:ascii="Times New Roman" w:eastAsia="Times New Roman" w:hAnsi="Times New Roman" w:cs="Times New Roman"/>
          <w:position w:val="-36"/>
          <w:lang w:eastAsia="en-US"/>
        </w:rPr>
        <w:object w:dxaOrig="3260" w:dyaOrig="840">
          <v:shape id="_x0000_i1045" type="#_x0000_t75" style="width:180pt;height:54.25pt" o:ole="">
            <v:imagedata r:id="rId66" o:title=""/>
          </v:shape>
          <o:OLEObject Type="Embed" ProgID="Equation.3" ShapeID="_x0000_i1045" DrawAspect="Content" ObjectID="_1569182806" r:id="rId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№2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239" w:dyaOrig="420">
          <v:shape id="_x0000_i1046" type="#_x0000_t75" style="width:75.75pt;height:25.7pt" o:ole="">
            <v:imagedata r:id="rId68" o:title=""/>
          </v:shape>
          <o:OLEObject Type="Embed" ProgID="Equation.3" ShapeID="_x0000_i1046" DrawAspect="Content" ObjectID="_1569182807" r:id="rId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360">
          <v:shape id="_x0000_i1047" type="#_x0000_t75" style="width:48.6pt;height:23.4pt" o:ole="">
            <v:imagedata r:id="rId70" o:title=""/>
          </v:shape>
          <o:OLEObject Type="Embed" ProgID="Equation.3" ShapeID="_x0000_i1047" DrawAspect="Content" ObjectID="_1569182808" r:id="rId7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660" w:dyaOrig="380">
          <v:shape id="_x0000_i1048" type="#_x0000_t75" style="width:41.15pt;height:23.4pt" o:ole="">
            <v:imagedata r:id="rId72" o:title=""/>
          </v:shape>
          <o:OLEObject Type="Embed" ProgID="Equation.3" ShapeID="_x0000_i1048" DrawAspect="Content" ObjectID="_1569182809" r:id="rId7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440">
          <v:shape id="_x0000_i1049" type="#_x0000_t75" style="width:46.3pt;height:26.2pt" o:ole="">
            <v:imagedata r:id="rId74" o:title=""/>
          </v:shape>
          <o:OLEObject Type="Embed" ProgID="Equation.3" ShapeID="_x0000_i1049" DrawAspect="Content" ObjectID="_1569182810" r:id="rId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40" w:dyaOrig="360">
                <v:shape id="_x0000_i1050" type="#_x0000_t75" style="width:59.4pt;height:21.05pt" o:ole="">
                  <v:imagedata r:id="rId76" o:title=""/>
                </v:shape>
                <o:OLEObject Type="Embed" ProgID="Equation.3" ShapeID="_x0000_i1050" DrawAspect="Content" ObjectID="_1569182811" r:id="rId77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620" w:dyaOrig="360">
                <v:shape id="_x0000_i1051" type="#_x0000_t75" style="width:88.35pt;height:19.65pt" o:ole="">
                  <v:imagedata r:id="rId78" o:title=""/>
                </v:shape>
                <o:OLEObject Type="Embed" ProgID="Equation.3" ShapeID="_x0000_i1051" DrawAspect="Content" ObjectID="_1569182812" r:id="rId79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59" w:dyaOrig="360">
                <v:shape id="_x0000_i1052" type="#_x0000_t75" style="width:73.4pt;height:19.65pt" o:ole="">
                  <v:imagedata r:id="rId80" o:title=""/>
                </v:shape>
                <o:OLEObject Type="Embed" ProgID="Equation.3" ShapeID="_x0000_i1052" DrawAspect="Content" ObjectID="_1569182813" r:id="rId81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40" w:dyaOrig="360">
                <v:shape id="_x0000_i1053" type="#_x0000_t75" style="width:122.5pt;height:21.95pt" o:ole="">
                  <v:imagedata r:id="rId82" o:title=""/>
                </v:shape>
                <o:OLEObject Type="Embed" ProgID="Equation.3" ShapeID="_x0000_i1053" DrawAspect="Content" ObjectID="_1569182814" r:id="rId8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54" type="#_x0000_t75" style="width:87.9pt;height:21.95pt" o:ole="">
            <v:imagedata r:id="rId84" o:title=""/>
          </v:shape>
          <o:OLEObject Type="Embed" ProgID="Equation.3" ShapeID="_x0000_i1054" DrawAspect="Content" ObjectID="_1569182815" r:id="rId8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lastRenderedPageBreak/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160" w:dyaOrig="320">
          <v:shape id="_x0000_i1055" type="#_x0000_t75" style="width:65.9pt;height:18.25pt" o:ole="">
            <v:imagedata r:id="rId86" o:title=""/>
          </v:shape>
          <o:OLEObject Type="Embed" ProgID="Equation.3" ShapeID="_x0000_i1055" DrawAspect="Content" ObjectID="_1569182816" r:id="rId8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DA0BC0" w:rsidRDefault="00DA0BC0" w:rsidP="00DA0BC0">
      <w:pPr>
        <w:pStyle w:val="a5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</w:t>
      </w:r>
    </w:p>
    <w:p w:rsidR="00F051A7" w:rsidRPr="00DA0BC0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Calibri" w:hAnsi="Times New Roman" w:cs="Times New Roman"/>
          <w:position w:val="-10"/>
          <w:lang w:val="en-US" w:eastAsia="en-US"/>
        </w:rPr>
        <w:object w:dxaOrig="1219" w:dyaOrig="420">
          <v:shape id="_x0000_i1056" type="#_x0000_t75" style="width:74.8pt;height:25.7pt" o:ole="">
            <v:imagedata r:id="rId88" o:title=""/>
          </v:shape>
          <o:OLEObject Type="Embed" ProgID="Equation.3" ShapeID="_x0000_i1056" DrawAspect="Content" ObjectID="_1569182817" r:id="rId8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40" w:dyaOrig="360">
          <v:shape id="_x0000_i1057" type="#_x0000_t75" style="width:48.15pt;height:23.4pt" o:ole="">
            <v:imagedata r:id="rId90" o:title=""/>
          </v:shape>
          <o:OLEObject Type="Embed" ProgID="Equation.3" ShapeID="_x0000_i1057" DrawAspect="Content" ObjectID="_1569182818" r:id="rId9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600" w:dyaOrig="740">
          <v:shape id="_x0000_i1058" type="#_x0000_t75" style="width:37.4pt;height:45.8pt" o:ole="">
            <v:imagedata r:id="rId92" o:title=""/>
          </v:shape>
          <o:OLEObject Type="Embed" ProgID="Equation.3" ShapeID="_x0000_i1058" DrawAspect="Content" ObjectID="_1569182819" r:id="rId9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800" w:dyaOrig="760">
          <v:shape id="_x0000_i1059" type="#_x0000_t75" style="width:49.55pt;height:45.8pt" o:ole="">
            <v:imagedata r:id="rId94" o:title=""/>
          </v:shape>
          <o:OLEObject Type="Embed" ProgID="Equation.3" ShapeID="_x0000_i1059" DrawAspect="Content" ObjectID="_1569182820" r:id="rId9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60" w:dyaOrig="360">
                <v:shape id="_x0000_i1060" type="#_x0000_t75" style="width:60.8pt;height:21.05pt" o:ole="">
                  <v:imagedata r:id="rId96" o:title=""/>
                </v:shape>
                <o:OLEObject Type="Embed" ProgID="Equation.3" ShapeID="_x0000_i1060" DrawAspect="Content" ObjectID="_1569182821" r:id="rId9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579" w:dyaOrig="360">
                <v:shape id="_x0000_i1061" type="#_x0000_t75" style="width:86.05pt;height:19.65pt" o:ole="">
                  <v:imagedata r:id="rId98" o:title=""/>
                </v:shape>
                <o:OLEObject Type="Embed" ProgID="Equation.3" ShapeID="_x0000_i1061" DrawAspect="Content" ObjectID="_1569182822" r:id="rId9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20" w:dyaOrig="360">
                <v:shape id="_x0000_i1062" type="#_x0000_t75" style="width:1in;height:19.65pt" o:ole="">
                  <v:imagedata r:id="rId100" o:title=""/>
                </v:shape>
                <o:OLEObject Type="Embed" ProgID="Equation.3" ShapeID="_x0000_i1062" DrawAspect="Content" ObjectID="_1569182823" r:id="rId10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00" w:dyaOrig="360">
                <v:shape id="_x0000_i1063" type="#_x0000_t75" style="width:120.15pt;height:21.95pt" o:ole="">
                  <v:imagedata r:id="rId102" o:title=""/>
                </v:shape>
                <o:OLEObject Type="Embed" ProgID="Equation.3" ShapeID="_x0000_i1063" DrawAspect="Content" ObjectID="_1569182824" r:id="rId10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64" type="#_x0000_t75" style="width:87.9pt;height:21.95pt" o:ole="">
            <v:imagedata r:id="rId104" o:title=""/>
          </v:shape>
          <o:OLEObject Type="Embed" ProgID="Equation.3" ShapeID="_x0000_i1064" DrawAspect="Content" ObjectID="_1569182825" r:id="rId10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980" w:dyaOrig="320">
          <v:shape id="_x0000_i1065" type="#_x0000_t75" style="width:56.1pt;height:18.25pt" o:ole="">
            <v:imagedata r:id="rId106" o:title=""/>
          </v:shape>
          <o:OLEObject Type="Embed" ProgID="Equation.3" ShapeID="_x0000_i1065" DrawAspect="Content" ObjectID="_1569182826" r:id="rId10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F051A7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№3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/>
      </w:tblPr>
      <w:tblGrid>
        <w:gridCol w:w="9570"/>
      </w:tblGrid>
      <w:tr w:rsidR="00F051A7" w:rsidRPr="00DA0BC0" w:rsidTr="00F051A7">
        <w:tc>
          <w:tcPr>
            <w:tcW w:w="957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300" w:dyaOrig="740">
                <v:shape id="_x0000_i1066" type="#_x0000_t75" style="width:77.15pt;height:43.5pt" o:ole="">
                  <v:imagedata r:id="rId108" o:title=""/>
                </v:shape>
                <o:OLEObject Type="Embed" ProgID="Equation.3" ShapeID="_x0000_i1066" DrawAspect="Content" ObjectID="_1569182827" r:id="rId10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619" w:dyaOrig="320">
                <v:shape id="_x0000_i1067" type="#_x0000_t75" style="width:119.2pt;height:23.4pt" o:ole="">
                  <v:imagedata r:id="rId110" o:title=""/>
                </v:shape>
                <o:OLEObject Type="Embed" ProgID="Equation.3" ShapeID="_x0000_i1067" DrawAspect="Content" ObjectID="_1569182828" r:id="rId11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80" w:dyaOrig="740">
          <v:shape id="_x0000_i1068" type="#_x0000_t75" style="width:69.65pt;height:47.2pt" o:ole="">
            <v:imagedata r:id="rId112" o:title=""/>
          </v:shape>
          <o:OLEObject Type="Embed" ProgID="Equation.3" ShapeID="_x0000_i1068" DrawAspect="Content" ObjectID="_1569182829" r:id="rId11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160" w:dyaOrig="720">
          <v:shape id="_x0000_i1069" type="#_x0000_t75" style="width:78.1pt;height:48.15pt" o:ole="">
            <v:imagedata r:id="rId114" o:title=""/>
          </v:shape>
          <o:OLEObject Type="Embed" ProgID="Equation.3" ShapeID="_x0000_i1069" DrawAspect="Content" ObjectID="_1569182830" r:id="rId115"/>
        </w:objec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70" type="#_x0000_t75" style="width:77.15pt;height:40.7pt" o:ole="">
            <v:imagedata r:id="rId116" o:title=""/>
          </v:shape>
          <o:OLEObject Type="Embed" ProgID="Equation.3" ShapeID="_x0000_i1070" DrawAspect="Content" ObjectID="_1569182831" r:id="rId117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199" w:dyaOrig="760">
          <v:shape id="_x0000_i1071" type="#_x0000_t75" style="width:74.35pt;height:48.15pt" o:ole="">
            <v:imagedata r:id="rId118" o:title=""/>
          </v:shape>
          <o:OLEObject Type="Embed" ProgID="Equation.3" ShapeID="_x0000_i1071" DrawAspect="Content" ObjectID="_1569182832" r:id="rId11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439" w:dyaOrig="320">
          <v:shape id="_x0000_i1072" type="#_x0000_t75" style="width:190.3pt;height:23.85pt" o:ole="">
            <v:imagedata r:id="rId120" o:title=""/>
          </v:shape>
          <o:OLEObject Type="Embed" ProgID="Equation.3" ShapeID="_x0000_i1072" DrawAspect="Content" ObjectID="_1569182833" r:id="rId12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260" w:dyaOrig="320">
          <v:shape id="_x0000_i1073" type="#_x0000_t75" style="width:173.45pt;height:23.85pt" o:ole="">
            <v:imagedata r:id="rId122" o:title=""/>
          </v:shape>
          <o:OLEObject Type="Embed" ProgID="Equation.3" ShapeID="_x0000_i1073" DrawAspect="Content" ObjectID="_1569182834" r:id="rId12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</w:t>
      </w:r>
      <w:r w:rsidRPr="00DA0BC0"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/>
      </w:tblPr>
      <w:tblGrid>
        <w:gridCol w:w="9282"/>
      </w:tblGrid>
      <w:tr w:rsidR="00F051A7" w:rsidRPr="00DA0BC0" w:rsidTr="00F051A7">
        <w:tc>
          <w:tcPr>
            <w:tcW w:w="9282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300" w:dyaOrig="380">
                <v:shape id="_x0000_i1074" type="#_x0000_t75" style="width:86.05pt;height:24.8pt" o:ole="">
                  <v:imagedata r:id="rId124" o:title=""/>
                </v:shape>
                <o:OLEObject Type="Embed" ProgID="Equation.3" ShapeID="_x0000_i1074" DrawAspect="Content" ObjectID="_1569182835" r:id="rId125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820" w:dyaOrig="320">
                <v:shape id="_x0000_i1075" type="#_x0000_t75" style="width:128.1pt;height:21.95pt" o:ole="">
                  <v:imagedata r:id="rId126" o:title=""/>
                </v:shape>
                <o:OLEObject Type="Embed" ProgID="Equation.3" ShapeID="_x0000_i1075" DrawAspect="Content" ObjectID="_1569182836" r:id="rId12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60" w:dyaOrig="740">
          <v:shape id="_x0000_i1076" type="#_x0000_t75" style="width:68.25pt;height:47.2pt" o:ole="">
            <v:imagedata r:id="rId128" o:title=""/>
          </v:shape>
          <o:OLEObject Type="Embed" ProgID="Equation.3" ShapeID="_x0000_i1076" DrawAspect="Content" ObjectID="_1569182837" r:id="rId12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219" w:dyaOrig="720">
          <v:shape id="_x0000_i1077" type="#_x0000_t75" style="width:95.85pt;height:56.1pt" o:ole="">
            <v:imagedata r:id="rId130" o:title=""/>
          </v:shape>
          <o:OLEObject Type="Embed" ProgID="Equation.3" ShapeID="_x0000_i1077" DrawAspect="Content" ObjectID="_1569182838" r:id="rId131"/>
        </w:objec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_     </w:t>
      </w: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78" type="#_x0000_t75" style="width:77.15pt;height:40.7pt" o:ole="">
            <v:imagedata r:id="rId132" o:title=""/>
          </v:shape>
          <o:OLEObject Type="Embed" ProgID="Equation.3" ShapeID="_x0000_i1078" DrawAspect="Content" ObjectID="_1569182839" r:id="rId133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219" w:dyaOrig="760">
          <v:shape id="_x0000_i1079" type="#_x0000_t75" style="width:72.95pt;height:45.8pt" o:ole="">
            <v:imagedata r:id="rId134" o:title=""/>
          </v:shape>
          <o:OLEObject Type="Embed" ProgID="Equation.3" ShapeID="_x0000_i1079" DrawAspect="Content" ObjectID="_1569182840" r:id="rId13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560" w:dyaOrig="320">
          <v:shape id="_x0000_i1080" type="#_x0000_t75" style="width:190.3pt;height:21.95pt" o:ole="">
            <v:imagedata r:id="rId136" o:title=""/>
          </v:shape>
          <o:OLEObject Type="Embed" ProgID="Equation.3" ShapeID="_x0000_i1080" DrawAspect="Content" ObjectID="_1569182841" r:id="rId13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059" w:dyaOrig="320">
          <v:shape id="_x0000_i1081" type="#_x0000_t75" style="width:157.55pt;height:23.85pt" o:ole="">
            <v:imagedata r:id="rId138" o:title=""/>
          </v:shape>
          <o:OLEObject Type="Embed" ProgID="Equation.3" ShapeID="_x0000_i1081" DrawAspect="Content" ObjectID="_1569182842" r:id="rId13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DA0BC0">
        <w:rPr>
          <w:rFonts w:ascii="Times New Roman" w:eastAsia="Times New Roman" w:hAnsi="Times New Roman" w:cs="Times New Roman"/>
          <w:position w:val="-46"/>
          <w:lang w:eastAsia="en-US"/>
        </w:rPr>
        <w:object w:dxaOrig="3920" w:dyaOrig="840">
          <v:shape id="_x0000_i1082" type="#_x0000_t75" style="width:165.95pt;height:37.4pt" o:ole="">
            <v:imagedata r:id="rId140" o:title=""/>
          </v:shape>
          <o:OLEObject Type="Embed" ProgID="Equation.3" ShapeID="_x0000_i1082" DrawAspect="Content" ObjectID="_1569182843" r:id="rId14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х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760" w:dyaOrig="660">
          <v:shape id="_x0000_i1083" type="#_x0000_t75" style="width:172.5pt;height:29.45pt" o:ole="">
            <v:imagedata r:id="rId142" o:title=""/>
          </v:shape>
          <o:OLEObject Type="Embed" ProgID="Equation.3" ShapeID="_x0000_i1083" DrawAspect="Content" ObjectID="_1569182844" r:id="rId14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3280" w:dyaOrig="700">
          <v:shape id="_x0000_i1084" type="#_x0000_t75" style="width:164.1pt;height:35.05pt" o:ole="">
            <v:imagedata r:id="rId144" o:title=""/>
          </v:shape>
          <o:OLEObject Type="Embed" ProgID="Equation.3" ShapeID="_x0000_i1084" DrawAspect="Content" ObjectID="_1569182845" r:id="rId145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6"/>
          <w:lang w:eastAsia="en-US"/>
        </w:rPr>
        <w:object w:dxaOrig="2380" w:dyaOrig="400">
          <v:shape id="_x0000_i1085" type="#_x0000_t75" style="width:126.25pt;height:21.95pt" o:ole="">
            <v:imagedata r:id="rId146" o:title=""/>
          </v:shape>
          <o:OLEObject Type="Embed" ProgID="Equation.3" ShapeID="_x0000_i1085" DrawAspect="Content" ObjectID="_1569182846" r:id="rId147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52"/>
          <w:lang w:eastAsia="en-US"/>
        </w:rPr>
        <w:object w:dxaOrig="5380" w:dyaOrig="1160">
          <v:shape id="_x0000_i1086" type="#_x0000_t75" style="width:273.95pt;height:59.4pt" o:ole="">
            <v:imagedata r:id="rId148" o:title=""/>
          </v:shape>
          <o:OLEObject Type="Embed" ProgID="Equation.3" ShapeID="_x0000_i1086" DrawAspect="Content" ObjectID="_1569182847" r:id="rId14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  <w:r w:rsidR="00DA0BC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279" w:dyaOrig="360">
          <v:shape id="_x0000_i1087" type="#_x0000_t75" style="width:63.1pt;height:18.25pt" o:ole="">
            <v:imagedata r:id="rId150" o:title=""/>
          </v:shape>
          <o:OLEObject Type="Embed" ProgID="Equation.3" ShapeID="_x0000_i1087" DrawAspect="Content" ObjectID="_1569182848" r:id="rId15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940" w:dyaOrig="360">
          <v:shape id="_x0000_i1088" type="#_x0000_t75" style="width:46.3pt;height:18.25pt" o:ole="">
            <v:imagedata r:id="rId152" o:title=""/>
          </v:shape>
          <o:OLEObject Type="Embed" ProgID="Equation.3" ShapeID="_x0000_i1088" DrawAspect="Content" ObjectID="_1569182849" r:id="rId15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DA0BC0">
        <w:rPr>
          <w:rFonts w:ascii="Times New Roman" w:eastAsia="Times New Roman" w:hAnsi="Times New Roman" w:cs="Times New Roman"/>
          <w:position w:val="-44"/>
          <w:lang w:eastAsia="en-US"/>
        </w:rPr>
        <w:object w:dxaOrig="3720" w:dyaOrig="820">
          <v:shape id="_x0000_i1089" type="#_x0000_t75" style="width:165.05pt;height:39.75pt" o:ole="">
            <v:imagedata r:id="rId154" o:title=""/>
          </v:shape>
          <o:OLEObject Type="Embed" ProgID="Equation.3" ShapeID="_x0000_i1089" DrawAspect="Content" ObjectID="_1569182850" r:id="rId15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40"/>
          <w:lang w:eastAsia="en-US"/>
        </w:rPr>
        <w:object w:dxaOrig="3340" w:dyaOrig="860">
          <v:shape id="_x0000_i1090" type="#_x0000_t75" style="width:161.3pt;height:41.15pt" o:ole="">
            <v:imagedata r:id="rId156" o:title=""/>
          </v:shape>
          <o:OLEObject Type="Embed" ProgID="Equation.3" ShapeID="_x0000_i1090" DrawAspect="Content" ObjectID="_1569182851" r:id="rId15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2680" w:dyaOrig="700">
          <v:shape id="_x0000_i1091" type="#_x0000_t75" style="width:149.15pt;height:36pt" o:ole="">
            <v:imagedata r:id="rId158" o:title=""/>
          </v:shape>
          <o:OLEObject Type="Embed" ProgID="Equation.3" ShapeID="_x0000_i1091" DrawAspect="Content" ObjectID="_1569182852" r:id="rId159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8"/>
          <w:lang w:eastAsia="en-US"/>
        </w:rPr>
        <w:object w:dxaOrig="2460" w:dyaOrig="420">
          <v:shape id="_x0000_i1092" type="#_x0000_t75" style="width:129.05pt;height:21.95pt" o:ole="">
            <v:imagedata r:id="rId160" o:title=""/>
          </v:shape>
          <o:OLEObject Type="Embed" ProgID="Equation.3" ShapeID="_x0000_i1092" DrawAspect="Content" ObjectID="_1569182853" r:id="rId161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38"/>
          <w:lang w:eastAsia="en-US"/>
        </w:rPr>
        <w:object w:dxaOrig="4180" w:dyaOrig="980">
          <v:shape id="_x0000_i1093" type="#_x0000_t75" style="width:246.85pt;height:50.95pt" o:ole="">
            <v:imagedata r:id="rId162" o:title=""/>
          </v:shape>
          <o:OLEObject Type="Embed" ProgID="Equation.3" ShapeID="_x0000_i1093" DrawAspect="Content" ObjectID="_1569182854" r:id="rId16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540" w:dyaOrig="360">
          <v:shape id="_x0000_i1094" type="#_x0000_t75" style="width:84.15pt;height:19.65pt" o:ole="">
            <v:imagedata r:id="rId164" o:title=""/>
          </v:shape>
          <o:OLEObject Type="Embed" ProgID="Equation.3" ShapeID="_x0000_i1094" DrawAspect="Content" ObjectID="_1569182855" r:id="rId16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020" w:dyaOrig="360">
          <v:shape id="_x0000_i1095" type="#_x0000_t75" style="width:53.3pt;height:19.65pt" o:ole="">
            <v:imagedata r:id="rId166" o:title=""/>
          </v:shape>
          <o:OLEObject Type="Embed" ProgID="Equation.3" ShapeID="_x0000_i1095" DrawAspect="Content" ObjectID="_1569182856" r:id="rId1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096" type="#_x0000_t75" style="width:165.05pt;height:36pt" o:ole="">
            <v:imagedata r:id="rId168" o:title=""/>
          </v:shape>
          <o:OLEObject Type="Embed" ProgID="Equation.3" ShapeID="_x0000_i1096" DrawAspect="Content" ObjectID="_1569182857" r:id="rId1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0">
          <v:shape id="_x0000_i1097" type="#_x0000_t75" style="width:252pt;height:65.45pt" o:ole="">
            <v:imagedata r:id="rId170" o:title=""/>
          </v:shape>
          <o:OLEObject Type="Embed" ProgID="Equation.3" ShapeID="_x0000_i1097" DrawAspect="Content" ObjectID="_1569182858" r:id="rId17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360" w:dyaOrig="720">
          <v:shape id="_x0000_i1098" type="#_x0000_t75" style="width:267.9pt;height:36pt" o:ole="">
            <v:imagedata r:id="rId172" o:title=""/>
          </v:shape>
          <o:OLEObject Type="Embed" ProgID="Equation.3" ShapeID="_x0000_i1098" DrawAspect="Content" ObjectID="_1569182859" r:id="rId17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099" type="#_x0000_t75" style="width:192.6pt;height:33.65pt" o:ole="">
            <v:imagedata r:id="rId174" o:title=""/>
          </v:shape>
          <o:OLEObject Type="Embed" ProgID="Equation.3" ShapeID="_x0000_i1099" DrawAspect="Content" ObjectID="_1569182860" r:id="rId1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00" type="#_x0000_t75" style="width:42.55pt;height:18.25pt" o:ole="">
            <v:imagedata r:id="rId176" o:title=""/>
          </v:shape>
          <o:OLEObject Type="Embed" ProgID="Equation.3" ShapeID="_x0000_i1100" DrawAspect="Content" ObjectID="_1569182861" r:id="rId177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DA0BC0" w:rsidP="00DA0BC0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ab/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0">
          <v:shape id="_x0000_i1101" type="#_x0000_t75" style="width:218.8pt;height:32.25pt" o:ole="">
            <v:imagedata r:id="rId178" o:title=""/>
          </v:shape>
          <o:OLEObject Type="Embed" ProgID="Equation.3" ShapeID="_x0000_i1101" DrawAspect="Content" ObjectID="_1569182862" r:id="rId179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440" w:dyaOrig="720">
          <v:shape id="_x0000_i1102" type="#_x0000_t75" style="width:172.05pt;height:36pt" o:ole="">
            <v:imagedata r:id="rId180" o:title=""/>
          </v:shape>
          <o:OLEObject Type="Embed" ProgID="Equation.3" ShapeID="_x0000_i1102" DrawAspect="Content" ObjectID="_1569182863" r:id="rId18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а)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5060" w:dyaOrig="1020">
          <v:shape id="_x0000_i1103" type="#_x0000_t75" style="width:252.95pt;height:50.95pt" o:ole="">
            <v:imagedata r:id="rId182" o:title=""/>
          </v:shape>
          <o:OLEObject Type="Embed" ProgID="Equation.3" ShapeID="_x0000_i1103" DrawAspect="Content" ObjectID="_1569182864" r:id="rId18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04" type="#_x0000_t75" style="width:258.1pt;height:36pt" o:ole="">
            <v:imagedata r:id="rId184" o:title=""/>
          </v:shape>
          <o:OLEObject Type="Embed" ProgID="Equation.3" ShapeID="_x0000_i1104" DrawAspect="Content" ObjectID="_1569182865" r:id="rId185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05" type="#_x0000_t75" style="width:192.6pt;height:33.65pt" o:ole="">
            <v:imagedata r:id="rId186" o:title=""/>
          </v:shape>
          <o:OLEObject Type="Embed" ProgID="Equation.3" ShapeID="_x0000_i1105" DrawAspect="Content" ObjectID="_1569182866" r:id="rId18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06" type="#_x0000_t75" style="width:42.55pt;height:18.25pt" o:ole="">
            <v:imagedata r:id="rId176" o:title=""/>
          </v:shape>
          <o:OLEObject Type="Embed" ProgID="Equation.3" ShapeID="_x0000_i1106" DrawAspect="Content" ObjectID="_1569182867" r:id="rId188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60" w:dyaOrig="640">
          <v:shape id="_x0000_i1107" type="#_x0000_t75" style="width:218.35pt;height:32.25pt" o:ole="">
            <v:imagedata r:id="rId189" o:title=""/>
          </v:shape>
          <o:OLEObject Type="Embed" ProgID="Equation.3" ShapeID="_x0000_i1107" DrawAspect="Content" ObjectID="_1569182868" r:id="rId19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P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-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20">
          <v:shape id="_x0000_i1108" type="#_x0000_t75" style="width:12.15pt;height:30.85pt" o:ole="">
            <v:imagedata r:id="rId191" o:title=""/>
          </v:shape>
          <o:OLEObject Type="Embed" ProgID="Equation.3" ShapeID="_x0000_i1108" DrawAspect="Content" ObjectID="_1569182869" r:id="rId192"/>
        </w:object>
      </w:r>
      <w:r w:rsidRPr="00DA0BC0">
        <w:rPr>
          <w:rFonts w:ascii="Times New Roman" w:eastAsia="Calibri" w:hAnsi="Times New Roman" w:cs="Times New Roman"/>
          <w:lang w:eastAsia="en-US"/>
        </w:rPr>
        <w:t>=0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2x=1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 xml:space="preserve">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119" w:dyaOrig="620">
          <v:shape id="_x0000_i1109" type="#_x0000_t75" style="width:105.65pt;height:30.85pt" o:ole="">
            <v:imagedata r:id="rId193" o:title=""/>
          </v:shape>
          <o:OLEObject Type="Embed" ProgID="Equation.3" ShapeID="_x0000_i1109" DrawAspect="Content" ObjectID="_1569182870" r:id="rId194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F051A7" w:rsidRPr="00DA0BC0" w:rsidRDefault="00F051A7" w:rsidP="00F051A7">
      <w:pPr>
        <w:rPr>
          <w:rFonts w:ascii="Times New Roman" w:eastAsia="Calibri" w:hAnsi="Times New Roman" w:cs="Times New Roman"/>
          <w:lang w:val="sv-SE" w:eastAsia="en-US"/>
        </w:rPr>
      </w:pPr>
      <w:r w:rsidRPr="00DA0BC0">
        <w:rPr>
          <w:rFonts w:ascii="Times New Roman" w:eastAsia="Calibri" w:hAnsi="Times New Roman" w:cs="Times New Roman"/>
          <w:b/>
          <w:lang w:val="sv-SE" w:eastAsia="en-US"/>
        </w:rPr>
        <w:t>1)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2)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3)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4)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10" type="#_x0000_t75" style="width:20.1pt;height:33.65pt" o:ole="">
            <v:imagedata r:id="rId195" o:title=""/>
          </v:shape>
          <o:OLEObject Type="Embed" ProgID="Equation.3" ShapeID="_x0000_i1110" DrawAspect="Content" ObjectID="_1569182871" r:id="rId196"/>
        </w:object>
      </w:r>
      <w:r w:rsidRPr="00DA0BC0">
        <w:rPr>
          <w:rFonts w:ascii="Times New Roman" w:eastAsia="Calibri" w:hAnsi="Times New Roman" w:cs="Times New Roman"/>
          <w:lang w:val="sv-SE"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&lt;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11" type="#_x0000_t75" style="width:20.1pt;height:33.65pt" o:ole="">
            <v:imagedata r:id="rId197" o:title=""/>
          </v:shape>
          <o:OLEObject Type="Embed" ProgID="Equation.3" ShapeID="_x0000_i1111" DrawAspect="Content" ObjectID="_1569182872" r:id="rId198"/>
        </w:object>
      </w:r>
      <w:r w:rsidRPr="00DA0BC0">
        <w:rPr>
          <w:rFonts w:ascii="Times New Roman" w:eastAsia="Calibri" w:hAnsi="Times New Roman" w:cs="Times New Roman"/>
          <w:lang w:eastAsia="en-US"/>
        </w:rPr>
        <w:t>?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неравенство: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tg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≥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12" type="#_x0000_t75" style="width:18.25pt;height:18.25pt" o:ole="">
            <v:imagedata r:id="rId200" o:title=""/>
          </v:shape>
          <o:OLEObject Type="Embed" ProgID="Equation.3" ShapeID="_x0000_i1112" DrawAspect="Content" ObjectID="_1569182873" r:id="rId201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+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– 1 = 0</w:t>
      </w:r>
    </w:p>
    <w:p w:rsidR="009E7D54" w:rsidRPr="00DA0BC0" w:rsidRDefault="00F051A7" w:rsidP="009E7D54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7.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-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13" type="#_x0000_t75" style="width:18.25pt;height:18.25pt" o:ole="">
            <v:imagedata r:id="rId200" o:title=""/>
          </v:shape>
          <o:OLEObject Type="Embed" ProgID="Equation.3" ShapeID="_x0000_i1113" DrawAspect="Content" ObjectID="_1569182874" r:id="rId202"/>
        </w:objec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 =0</w:t>
      </w:r>
    </w:p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D54"/>
    <w:rsid w:val="00001B94"/>
    <w:rsid w:val="00037F98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17FC8"/>
    <w:rsid w:val="00237DF9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72B62"/>
    <w:rsid w:val="005B03B0"/>
    <w:rsid w:val="005D2D31"/>
    <w:rsid w:val="00665705"/>
    <w:rsid w:val="00694EA8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8F5984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64074"/>
    <w:rsid w:val="00B84353"/>
    <w:rsid w:val="00B96474"/>
    <w:rsid w:val="00BA55EA"/>
    <w:rsid w:val="00BB3B32"/>
    <w:rsid w:val="00BE1ED7"/>
    <w:rsid w:val="00BF4A37"/>
    <w:rsid w:val="00C01702"/>
    <w:rsid w:val="00C73FFF"/>
    <w:rsid w:val="00D73CB6"/>
    <w:rsid w:val="00DA0BC0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12.bin"/><Relationship Id="rId42" Type="http://schemas.openxmlformats.org/officeDocument/2006/relationships/image" Target="media/image14.wmf"/><Relationship Id="rId63" Type="http://schemas.openxmlformats.org/officeDocument/2006/relationships/oleObject" Target="embeddings/oleObject35.bin"/><Relationship Id="rId84" Type="http://schemas.openxmlformats.org/officeDocument/2006/relationships/image" Target="media/image35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83.bin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107" Type="http://schemas.openxmlformats.org/officeDocument/2006/relationships/oleObject" Target="embeddings/oleObject57.bin"/><Relationship Id="rId11" Type="http://schemas.openxmlformats.org/officeDocument/2006/relationships/image" Target="media/image3.wmf"/><Relationship Id="rId32" Type="http://schemas.openxmlformats.org/officeDocument/2006/relationships/image" Target="media/image9.wmf"/><Relationship Id="rId37" Type="http://schemas.openxmlformats.org/officeDocument/2006/relationships/oleObject" Target="embeddings/oleObject22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3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5.bin"/><Relationship Id="rId128" Type="http://schemas.openxmlformats.org/officeDocument/2006/relationships/image" Target="media/image57.wmf"/><Relationship Id="rId144" Type="http://schemas.openxmlformats.org/officeDocument/2006/relationships/image" Target="media/image65.wmf"/><Relationship Id="rId149" Type="http://schemas.openxmlformats.org/officeDocument/2006/relationships/oleObject" Target="embeddings/oleObject78.bin"/><Relationship Id="rId5" Type="http://schemas.openxmlformats.org/officeDocument/2006/relationships/image" Target="media/image1.wmf"/><Relationship Id="rId90" Type="http://schemas.openxmlformats.org/officeDocument/2006/relationships/image" Target="media/image38.wmf"/><Relationship Id="rId95" Type="http://schemas.openxmlformats.org/officeDocument/2006/relationships/oleObject" Target="embeddings/oleObject51.bin"/><Relationship Id="rId160" Type="http://schemas.openxmlformats.org/officeDocument/2006/relationships/image" Target="media/image73.wmf"/><Relationship Id="rId165" Type="http://schemas.openxmlformats.org/officeDocument/2006/relationships/oleObject" Target="embeddings/oleObject86.bin"/><Relationship Id="rId181" Type="http://schemas.openxmlformats.org/officeDocument/2006/relationships/oleObject" Target="embeddings/oleObject94.bin"/><Relationship Id="rId186" Type="http://schemas.openxmlformats.org/officeDocument/2006/relationships/image" Target="media/image86.wmf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43" Type="http://schemas.openxmlformats.org/officeDocument/2006/relationships/oleObject" Target="embeddings/oleObject25.bin"/><Relationship Id="rId48" Type="http://schemas.openxmlformats.org/officeDocument/2006/relationships/image" Target="media/image17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8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3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150" Type="http://schemas.openxmlformats.org/officeDocument/2006/relationships/image" Target="media/image68.wmf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89.bin"/><Relationship Id="rId176" Type="http://schemas.openxmlformats.org/officeDocument/2006/relationships/image" Target="media/image81.wmf"/><Relationship Id="rId192" Type="http://schemas.openxmlformats.org/officeDocument/2006/relationships/oleObject" Target="embeddings/oleObject100.bin"/><Relationship Id="rId197" Type="http://schemas.openxmlformats.org/officeDocument/2006/relationships/image" Target="media/image91.wmf"/><Relationship Id="rId201" Type="http://schemas.openxmlformats.org/officeDocument/2006/relationships/oleObject" Target="embeddings/oleObject104.bin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33" Type="http://schemas.openxmlformats.org/officeDocument/2006/relationships/oleObject" Target="embeddings/oleObject20.bin"/><Relationship Id="rId38" Type="http://schemas.openxmlformats.org/officeDocument/2006/relationships/image" Target="media/image12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5.bin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8.bin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49.bin"/><Relationship Id="rId96" Type="http://schemas.openxmlformats.org/officeDocument/2006/relationships/image" Target="media/image41.wmf"/><Relationship Id="rId140" Type="http://schemas.openxmlformats.org/officeDocument/2006/relationships/image" Target="media/image63.wmf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4.bin"/><Relationship Id="rId166" Type="http://schemas.openxmlformats.org/officeDocument/2006/relationships/image" Target="media/image76.wmf"/><Relationship Id="rId182" Type="http://schemas.openxmlformats.org/officeDocument/2006/relationships/image" Target="media/image84.wmf"/><Relationship Id="rId187" Type="http://schemas.openxmlformats.org/officeDocument/2006/relationships/oleObject" Target="embeddings/oleObject9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4.bin"/><Relationship Id="rId28" Type="http://schemas.openxmlformats.org/officeDocument/2006/relationships/image" Target="media/image7.wmf"/><Relationship Id="rId49" Type="http://schemas.openxmlformats.org/officeDocument/2006/relationships/oleObject" Target="embeddings/oleObject28.bin"/><Relationship Id="rId114" Type="http://schemas.openxmlformats.org/officeDocument/2006/relationships/image" Target="media/image50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15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6.bin"/><Relationship Id="rId81" Type="http://schemas.openxmlformats.org/officeDocument/2006/relationships/oleObject" Target="embeddings/oleObject44.bin"/><Relationship Id="rId86" Type="http://schemas.openxmlformats.org/officeDocument/2006/relationships/image" Target="media/image36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79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3.bin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oleObject" Target="embeddings/oleObject105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3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0.wmf"/><Relationship Id="rId50" Type="http://schemas.openxmlformats.org/officeDocument/2006/relationships/image" Target="media/image18.wmf"/><Relationship Id="rId55" Type="http://schemas.openxmlformats.org/officeDocument/2006/relationships/oleObject" Target="embeddings/oleObject31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2.bin"/><Relationship Id="rId104" Type="http://schemas.openxmlformats.org/officeDocument/2006/relationships/image" Target="media/image45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4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7.bin"/><Relationship Id="rId188" Type="http://schemas.openxmlformats.org/officeDocument/2006/relationships/oleObject" Target="embeddings/oleObject98.bin"/><Relationship Id="rId7" Type="http://schemas.openxmlformats.org/officeDocument/2006/relationships/image" Target="media/image2.wmf"/><Relationship Id="rId71" Type="http://schemas.openxmlformats.org/officeDocument/2006/relationships/oleObject" Target="embeddings/oleObject39.bin"/><Relationship Id="rId92" Type="http://schemas.openxmlformats.org/officeDocument/2006/relationships/image" Target="media/image39.wmf"/><Relationship Id="rId162" Type="http://schemas.openxmlformats.org/officeDocument/2006/relationships/image" Target="media/image74.wmf"/><Relationship Id="rId183" Type="http://schemas.openxmlformats.org/officeDocument/2006/relationships/oleObject" Target="embeddings/oleObject95.bin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5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6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61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34.bin"/><Relationship Id="rId82" Type="http://schemas.openxmlformats.org/officeDocument/2006/relationships/image" Target="media/image34.wmf"/><Relationship Id="rId152" Type="http://schemas.openxmlformats.org/officeDocument/2006/relationships/image" Target="media/image69.wmf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01.bin"/><Relationship Id="rId199" Type="http://schemas.openxmlformats.org/officeDocument/2006/relationships/image" Target="media/image92.png"/><Relationship Id="rId203" Type="http://schemas.openxmlformats.org/officeDocument/2006/relationships/fontTable" Target="fontTable.xml"/><Relationship Id="rId19" Type="http://schemas.openxmlformats.org/officeDocument/2006/relationships/oleObject" Target="embeddings/oleObject10.bin"/><Relationship Id="rId14" Type="http://schemas.openxmlformats.org/officeDocument/2006/relationships/image" Target="media/image4.wmf"/><Relationship Id="rId30" Type="http://schemas.openxmlformats.org/officeDocument/2006/relationships/image" Target="media/image8.wmf"/><Relationship Id="rId35" Type="http://schemas.openxmlformats.org/officeDocument/2006/relationships/oleObject" Target="embeddings/oleObject21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7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9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5.wmf"/><Relationship Id="rId189" Type="http://schemas.openxmlformats.org/officeDocument/2006/relationships/image" Target="media/image87.wmf"/><Relationship Id="rId3" Type="http://schemas.openxmlformats.org/officeDocument/2006/relationships/settings" Target="settings.xml"/><Relationship Id="rId25" Type="http://schemas.openxmlformats.org/officeDocument/2006/relationships/oleObject" Target="embeddings/oleObject16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7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72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4.bin"/><Relationship Id="rId62" Type="http://schemas.openxmlformats.org/officeDocument/2006/relationships/image" Target="media/image24.wmf"/><Relationship Id="rId83" Type="http://schemas.openxmlformats.org/officeDocument/2006/relationships/oleObject" Target="embeddings/oleObject45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9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80.wmf"/><Relationship Id="rId179" Type="http://schemas.openxmlformats.org/officeDocument/2006/relationships/oleObject" Target="embeddings/oleObject93.bin"/><Relationship Id="rId195" Type="http://schemas.openxmlformats.org/officeDocument/2006/relationships/image" Target="media/image90.wmf"/><Relationship Id="rId190" Type="http://schemas.openxmlformats.org/officeDocument/2006/relationships/oleObject" Target="embeddings/oleObject99.bin"/><Relationship Id="rId204" Type="http://schemas.openxmlformats.org/officeDocument/2006/relationships/theme" Target="theme/theme1.xml"/><Relationship Id="rId15" Type="http://schemas.openxmlformats.org/officeDocument/2006/relationships/oleObject" Target="embeddings/oleObject7.bin"/><Relationship Id="rId36" Type="http://schemas.openxmlformats.org/officeDocument/2006/relationships/image" Target="media/image11.wmf"/><Relationship Id="rId57" Type="http://schemas.openxmlformats.org/officeDocument/2006/relationships/oleObject" Target="embeddings/oleObject32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9.bin"/><Relationship Id="rId52" Type="http://schemas.openxmlformats.org/officeDocument/2006/relationships/image" Target="media/image19.wmf"/><Relationship Id="rId73" Type="http://schemas.openxmlformats.org/officeDocument/2006/relationships/oleObject" Target="embeddings/oleObject40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4.wmf"/><Relationship Id="rId143" Type="http://schemas.openxmlformats.org/officeDocument/2006/relationships/oleObject" Target="embeddings/oleObject75.bin"/><Relationship Id="rId148" Type="http://schemas.openxmlformats.org/officeDocument/2006/relationships/image" Target="media/image67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image" Target="media/image83.wmf"/><Relationship Id="rId26" Type="http://schemas.openxmlformats.org/officeDocument/2006/relationships/image" Target="media/image6.wmf"/><Relationship Id="rId47" Type="http://schemas.openxmlformats.org/officeDocument/2006/relationships/oleObject" Target="embeddings/oleObject27.bin"/><Relationship Id="rId68" Type="http://schemas.openxmlformats.org/officeDocument/2006/relationships/image" Target="media/image27.wmf"/><Relationship Id="rId89" Type="http://schemas.openxmlformats.org/officeDocument/2006/relationships/oleObject" Target="embeddings/oleObject48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0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91.bin"/><Relationship Id="rId196" Type="http://schemas.openxmlformats.org/officeDocument/2006/relationships/oleObject" Target="embeddings/oleObject102.bin"/><Relationship Id="rId200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3196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5666ff</cp:lastModifiedBy>
  <cp:revision>11</cp:revision>
  <cp:lastPrinted>2009-09-09T16:30:00Z</cp:lastPrinted>
  <dcterms:created xsi:type="dcterms:W3CDTF">2017-08-21T06:15:00Z</dcterms:created>
  <dcterms:modified xsi:type="dcterms:W3CDTF">2017-10-10T19:16:00Z</dcterms:modified>
</cp:coreProperties>
</file>