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710" w:rsidRPr="003D1710" w:rsidRDefault="003D1710" w:rsidP="003C4FD6">
      <w:pPr>
        <w:pStyle w:val="1"/>
        <w:jc w:val="center"/>
        <w:rPr>
          <w:sz w:val="28"/>
          <w:szCs w:val="28"/>
        </w:rPr>
      </w:pPr>
      <w:r w:rsidRPr="003D1710">
        <w:rPr>
          <w:sz w:val="28"/>
          <w:szCs w:val="28"/>
        </w:rPr>
        <w:t>МКОУ «</w:t>
      </w:r>
      <w:proofErr w:type="spellStart"/>
      <w:r w:rsidRPr="003D1710">
        <w:rPr>
          <w:sz w:val="28"/>
          <w:szCs w:val="28"/>
        </w:rPr>
        <w:t>Чабанмахинская</w:t>
      </w:r>
      <w:proofErr w:type="spellEnd"/>
      <w:r w:rsidRPr="003D1710">
        <w:rPr>
          <w:sz w:val="28"/>
          <w:szCs w:val="28"/>
        </w:rPr>
        <w:t xml:space="preserve"> СОШ»</w:t>
      </w:r>
    </w:p>
    <w:p w:rsidR="003D1710" w:rsidRDefault="003D1710" w:rsidP="003C4FD6">
      <w:pPr>
        <w:pStyle w:val="1"/>
        <w:jc w:val="center"/>
      </w:pPr>
    </w:p>
    <w:p w:rsidR="003D1710" w:rsidRDefault="003D1710" w:rsidP="003C4FD6">
      <w:pPr>
        <w:pStyle w:val="1"/>
        <w:jc w:val="center"/>
      </w:pPr>
    </w:p>
    <w:p w:rsidR="003C4FD6" w:rsidRDefault="00107E1E" w:rsidP="003C4FD6">
      <w:pPr>
        <w:pStyle w:val="1"/>
        <w:jc w:val="center"/>
      </w:pPr>
      <w:r w:rsidRPr="00107E1E">
        <w:t>Урок литературы</w:t>
      </w:r>
    </w:p>
    <w:p w:rsidR="00107E1E" w:rsidRDefault="00107E1E" w:rsidP="0073011A">
      <w:pPr>
        <w:pStyle w:val="1"/>
        <w:jc w:val="center"/>
      </w:pPr>
      <w:r w:rsidRPr="00107E1E">
        <w:t xml:space="preserve">"Мгновения счастья в жизни юных героев повести Ч. </w:t>
      </w:r>
      <w:proofErr w:type="spellStart"/>
      <w:r w:rsidRPr="00107E1E">
        <w:t>Айтманова</w:t>
      </w:r>
      <w:proofErr w:type="spellEnd"/>
      <w:r w:rsidRPr="00107E1E">
        <w:t xml:space="preserve"> "Ранние журавли". Анализ эпизода</w:t>
      </w:r>
    </w:p>
    <w:p w:rsidR="003D1710" w:rsidRDefault="003D1710" w:rsidP="0073011A">
      <w:pPr>
        <w:pStyle w:val="1"/>
        <w:jc w:val="center"/>
      </w:pPr>
    </w:p>
    <w:p w:rsidR="003D1710" w:rsidRDefault="003D1710" w:rsidP="0073011A">
      <w:pPr>
        <w:pStyle w:val="1"/>
        <w:jc w:val="center"/>
      </w:pPr>
    </w:p>
    <w:p w:rsidR="003D1710" w:rsidRDefault="003D1710" w:rsidP="0073011A">
      <w:pPr>
        <w:pStyle w:val="1"/>
        <w:jc w:val="center"/>
      </w:pPr>
    </w:p>
    <w:p w:rsidR="003D1710" w:rsidRDefault="003D1710" w:rsidP="0073011A">
      <w:pPr>
        <w:pStyle w:val="1"/>
        <w:jc w:val="center"/>
      </w:pPr>
    </w:p>
    <w:p w:rsidR="003D1710" w:rsidRDefault="003D1710" w:rsidP="003D1710">
      <w:pPr>
        <w:pStyle w:val="1"/>
        <w:jc w:val="right"/>
        <w:rPr>
          <w:sz w:val="28"/>
          <w:szCs w:val="28"/>
        </w:rPr>
      </w:pPr>
      <w:proofErr w:type="gramStart"/>
      <w:r w:rsidRPr="003D1710">
        <w:rPr>
          <w:sz w:val="28"/>
          <w:szCs w:val="28"/>
        </w:rPr>
        <w:t>Подготовила :уч</w:t>
      </w:r>
      <w:r>
        <w:rPr>
          <w:sz w:val="28"/>
          <w:szCs w:val="28"/>
        </w:rPr>
        <w:t>итель</w:t>
      </w:r>
      <w:proofErr w:type="gramEnd"/>
      <w:r>
        <w:rPr>
          <w:sz w:val="28"/>
          <w:szCs w:val="28"/>
        </w:rPr>
        <w:t xml:space="preserve"> русского языка и литератур</w:t>
      </w:r>
      <w:r w:rsidRPr="003D1710">
        <w:rPr>
          <w:sz w:val="28"/>
          <w:szCs w:val="28"/>
        </w:rPr>
        <w:t>ы</w:t>
      </w:r>
    </w:p>
    <w:p w:rsidR="003D1710" w:rsidRPr="003D1710" w:rsidRDefault="003D1710" w:rsidP="003D1710">
      <w:pPr>
        <w:pStyle w:val="1"/>
        <w:jc w:val="right"/>
        <w:rPr>
          <w:sz w:val="28"/>
          <w:szCs w:val="28"/>
        </w:rPr>
      </w:pPr>
      <w:r w:rsidRPr="003D1710">
        <w:rPr>
          <w:sz w:val="28"/>
          <w:szCs w:val="28"/>
        </w:rPr>
        <w:t xml:space="preserve"> </w:t>
      </w:r>
      <w:proofErr w:type="spellStart"/>
      <w:r w:rsidRPr="003D1710">
        <w:rPr>
          <w:sz w:val="28"/>
          <w:szCs w:val="28"/>
        </w:rPr>
        <w:t>Джамалутдинова</w:t>
      </w:r>
      <w:proofErr w:type="spellEnd"/>
      <w:r w:rsidRPr="003D1710">
        <w:rPr>
          <w:sz w:val="28"/>
          <w:szCs w:val="28"/>
        </w:rPr>
        <w:t xml:space="preserve"> С.М.</w:t>
      </w:r>
    </w:p>
    <w:p w:rsidR="003D1710" w:rsidRDefault="003D1710" w:rsidP="0073011A">
      <w:pPr>
        <w:pStyle w:val="1"/>
        <w:jc w:val="center"/>
      </w:pPr>
    </w:p>
    <w:p w:rsidR="003D1710" w:rsidRDefault="003D1710" w:rsidP="0073011A">
      <w:pPr>
        <w:pStyle w:val="1"/>
        <w:jc w:val="center"/>
      </w:pPr>
    </w:p>
    <w:p w:rsidR="003D1710" w:rsidRDefault="003D1710" w:rsidP="0073011A">
      <w:pPr>
        <w:pStyle w:val="1"/>
        <w:jc w:val="center"/>
      </w:pPr>
    </w:p>
    <w:p w:rsidR="003D1710" w:rsidRDefault="003D1710" w:rsidP="0073011A">
      <w:pPr>
        <w:pStyle w:val="1"/>
        <w:jc w:val="center"/>
      </w:pPr>
    </w:p>
    <w:p w:rsidR="003D1710" w:rsidRDefault="003D1710" w:rsidP="003D1710">
      <w:pPr>
        <w:pStyle w:val="1"/>
      </w:pPr>
    </w:p>
    <w:p w:rsidR="003D1710" w:rsidRPr="003D1710" w:rsidRDefault="003D1710" w:rsidP="003D1710">
      <w:pPr>
        <w:pStyle w:val="1"/>
        <w:jc w:val="center"/>
        <w:rPr>
          <w:sz w:val="28"/>
          <w:szCs w:val="28"/>
        </w:rPr>
      </w:pPr>
      <w:r w:rsidRPr="003D1710">
        <w:rPr>
          <w:sz w:val="28"/>
          <w:szCs w:val="28"/>
        </w:rPr>
        <w:t>2018г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Этот урок – дань памяти замечательного писателя. Его произведения несут </w:t>
      </w:r>
      <w:r w:rsidR="00CA63CA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в себе огромный воспитательный </w:t>
      </w: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потенциал, их необходимо изучать в школе.</w:t>
      </w:r>
    </w:p>
    <w:p w:rsidR="00107E1E" w:rsidRPr="003D1710" w:rsidRDefault="00CA63CA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Урок </w:t>
      </w:r>
      <w:r w:rsidR="00107E1E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проводился в 7 классе М</w:t>
      </w:r>
      <w:r w:rsidR="0073011A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КОУ «</w:t>
      </w:r>
      <w:proofErr w:type="spellStart"/>
      <w:r w:rsidR="0073011A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Чабанмахинская</w:t>
      </w:r>
      <w:proofErr w:type="spellEnd"/>
      <w:r w:rsidR="0073011A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СОШ»</w:t>
      </w:r>
      <w:r w:rsidR="00107E1E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73011A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Буйнакского района </w:t>
      </w:r>
      <w:proofErr w:type="spellStart"/>
      <w:r w:rsidR="0073011A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Джамалутдиновой</w:t>
      </w:r>
      <w:proofErr w:type="spellEnd"/>
      <w:r w:rsidR="0073011A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М.М.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Цели:</w:t>
      </w:r>
    </w:p>
    <w:p w:rsidR="00107E1E" w:rsidRPr="003D1710" w:rsidRDefault="00107E1E" w:rsidP="00107E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формировать  навыки</w:t>
      </w:r>
      <w:proofErr w:type="gram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анализа эпизода художественного произведения с целью усвоения его идейного содержания;</w:t>
      </w:r>
    </w:p>
    <w:p w:rsidR="00107E1E" w:rsidRPr="003D1710" w:rsidRDefault="00107E1E" w:rsidP="00107E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показать художественные особенности данного эпизода, мастерство писателя в изображении внутреннего </w:t>
      </w:r>
      <w:proofErr w:type="gram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мира  героев</w:t>
      </w:r>
      <w:proofErr w:type="gram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107E1E" w:rsidRPr="003D1710" w:rsidRDefault="00107E1E" w:rsidP="00107E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воспитать патриотические </w:t>
      </w:r>
      <w:proofErr w:type="gram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чувства,  умение</w:t>
      </w:r>
      <w:proofErr w:type="gram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видеть прекрасное в жизни, умение сопереживать и сочувствовать.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Оборудование урока:</w:t>
      </w: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портрет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Ч.Айтматова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запись песни «Журавли» на стихи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Р.Гамзатова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муз.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Я.Френкеля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гравюра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С.Красаускаса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«Память», иллюстрации учащихся к эпизоду, кинофраг</w:t>
      </w:r>
      <w:r w:rsidR="00F167BF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мент из фильма «Ранние журавли», компьютер 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Эпиграф к уроку:</w:t>
      </w:r>
    </w:p>
    <w:p w:rsidR="0073011A" w:rsidRPr="0073011A" w:rsidRDefault="00107E1E" w:rsidP="0073011A">
      <w:pPr>
        <w:shd w:val="clear" w:color="auto" w:fill="FFFFFF"/>
        <w:spacing w:after="120" w:line="24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Мы оказались тем поколением подростков, которые на другой день войны шагнули сразу из мира детства в пучину военной жизни, в многострадальную тыловую действительность, потребовавшую от нас далеко не детской зрелости и мужества</w:t>
      </w: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Ч.Айтматов</w:t>
      </w:r>
      <w:proofErr w:type="spellEnd"/>
    </w:p>
    <w:p w:rsidR="0073011A" w:rsidRDefault="0073011A" w:rsidP="0073011A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noProof/>
          <w:color w:val="333333"/>
          <w:sz w:val="20"/>
          <w:szCs w:val="20"/>
        </w:rPr>
      </w:pPr>
    </w:p>
    <w:p w:rsidR="0073011A" w:rsidRDefault="0073011A" w:rsidP="0073011A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</w:rPr>
        <w:drawing>
          <wp:inline distT="0" distB="0" distL="0" distR="0" wp14:anchorId="2E6336C3" wp14:editId="2F389C86">
            <wp:extent cx="4456215" cy="2572823"/>
            <wp:effectExtent l="0" t="0" r="0" b="0"/>
            <wp:docPr id="4" name="Рисунок 4" descr="C:\Users\Администратор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img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377" cy="2583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11A" w:rsidRPr="003D1710" w:rsidRDefault="00F167BF" w:rsidP="0073011A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Helvetica" w:eastAsia="Times New Roman" w:hAnsi="Helvetica" w:cs="Helvetica"/>
          <w:b/>
          <w:color w:val="333333"/>
          <w:sz w:val="28"/>
          <w:szCs w:val="28"/>
        </w:rPr>
        <w:t>(</w:t>
      </w:r>
      <w:r w:rsidR="003C4FD6" w:rsidRPr="003D1710">
        <w:rPr>
          <w:rFonts w:ascii="Helvetica" w:eastAsia="Times New Roman" w:hAnsi="Helvetica" w:cs="Helvetica"/>
          <w:b/>
          <w:color w:val="333333"/>
          <w:sz w:val="28"/>
          <w:szCs w:val="28"/>
        </w:rPr>
        <w:t>СЛАЙД</w:t>
      </w:r>
      <w:r w:rsidRPr="003D1710">
        <w:rPr>
          <w:rFonts w:ascii="Helvetica" w:eastAsia="Times New Roman" w:hAnsi="Helvetica" w:cs="Helvetica"/>
          <w:b/>
          <w:color w:val="333333"/>
          <w:sz w:val="28"/>
          <w:szCs w:val="28"/>
        </w:rPr>
        <w:t xml:space="preserve">1)  портрет </w:t>
      </w:r>
      <w:proofErr w:type="spellStart"/>
      <w:r w:rsidRPr="003D1710">
        <w:rPr>
          <w:rFonts w:ascii="Helvetica" w:eastAsia="Times New Roman" w:hAnsi="Helvetica" w:cs="Helvetica"/>
          <w:b/>
          <w:color w:val="333333"/>
          <w:sz w:val="28"/>
          <w:szCs w:val="28"/>
        </w:rPr>
        <w:t>Ч.Т.Айтматова</w:t>
      </w:r>
      <w:proofErr w:type="spellEnd"/>
      <w:r w:rsidRPr="003D1710">
        <w:rPr>
          <w:rFonts w:ascii="Helvetica" w:eastAsia="Times New Roman" w:hAnsi="Helvetica" w:cs="Helvetica"/>
          <w:b/>
          <w:color w:val="333333"/>
          <w:sz w:val="28"/>
          <w:szCs w:val="28"/>
        </w:rPr>
        <w:t xml:space="preserve"> </w:t>
      </w:r>
      <w:r w:rsidR="003D1710" w:rsidRPr="003D1710">
        <w:rPr>
          <w:rFonts w:ascii="Helvetica" w:eastAsia="Times New Roman" w:hAnsi="Helvetica" w:cs="Helvetica"/>
          <w:b/>
          <w:color w:val="333333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107E1E" w:rsidRPr="003D1710" w:rsidRDefault="0073011A" w:rsidP="00107E1E">
      <w:pPr>
        <w:shd w:val="clear" w:color="auto" w:fill="FFFFFF"/>
        <w:spacing w:before="120" w:after="120" w:line="330" w:lineRule="atLeast"/>
        <w:jc w:val="center"/>
        <w:outlineLvl w:val="1"/>
        <w:rPr>
          <w:rFonts w:ascii="Helvetica" w:eastAsia="Times New Roman" w:hAnsi="Helvetica" w:cs="Helvetica"/>
          <w:b/>
          <w:bCs/>
          <w:color w:val="199043"/>
          <w:sz w:val="28"/>
          <w:szCs w:val="28"/>
        </w:rPr>
      </w:pPr>
      <w:r w:rsidRPr="003D1710">
        <w:rPr>
          <w:rFonts w:ascii="Helvetica" w:eastAsia="Times New Roman" w:hAnsi="Helvetica" w:cs="Helvetica"/>
          <w:b/>
          <w:bCs/>
          <w:color w:val="199043"/>
          <w:sz w:val="28"/>
          <w:szCs w:val="28"/>
        </w:rPr>
        <w:t xml:space="preserve">Ход </w:t>
      </w:r>
      <w:r w:rsidR="00107E1E" w:rsidRPr="003D1710">
        <w:rPr>
          <w:rFonts w:ascii="Helvetica" w:eastAsia="Times New Roman" w:hAnsi="Helvetica" w:cs="Helvetica"/>
          <w:b/>
          <w:bCs/>
          <w:color w:val="199043"/>
          <w:sz w:val="28"/>
          <w:szCs w:val="28"/>
        </w:rPr>
        <w:t>урока</w:t>
      </w:r>
    </w:p>
    <w:p w:rsidR="00107E1E" w:rsidRPr="003D1710" w:rsidRDefault="0073011A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(Слова, выделенные курсивом </w:t>
      </w:r>
      <w:r w:rsidR="00107E1E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– ответы учащихся).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Вступительное слово учителя: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В жизни каждого человека бывают </w:t>
      </w:r>
      <w:proofErr w:type="gram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радостные  события</w:t>
      </w:r>
      <w:proofErr w:type="gram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счастливые мгновения, которые запоминаются на всю жизнь. А если они происходят </w:t>
      </w:r>
      <w:proofErr w:type="gram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proofErr w:type="gram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то время, когда тебе трудно, то они радостны вдвойне.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Вы прочитали повесть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Ч.Айтматова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«Ранние журавли». Какое событие в жизни героев было самым радостным, самым волнующим?</w:t>
      </w:r>
    </w:p>
    <w:p w:rsidR="00107E1E" w:rsidRPr="003D1710" w:rsidRDefault="0073011A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Самым радостным</w:t>
      </w:r>
      <w:r w:rsidR="00107E1E"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, самым волнующим событием был прилёт журавлей.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А что чувствуете вы, когда видите журавлей в небе?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Если мы видим журавлей весной, чувствуем радость, а осенью нам становится грустно, как будто мы расстаёмся с друзьями, и мы печально смотрим в небо, провожая журавлей.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Прилё</w:t>
      </w:r>
      <w:r w:rsidR="0073011A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т журавлей возвещает о </w:t>
      </w: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приходе весны, пробуждает новые мечты, надежды. Ранние журавли – к хорошему урожаю.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Сегодня мы будем анализировать этот эпизод повести. Наша цель – выяснить, какую роль в раскрытии идейного содержания играет эпизод, какие художественные средства использовал автор, чтобы донести до нас чувства героев повести, их переживания, </w:t>
      </w:r>
      <w:proofErr w:type="gram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показать  душевную</w:t>
      </w:r>
      <w:proofErr w:type="gram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красоту подростков.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Когда происходит </w:t>
      </w:r>
      <w:proofErr w:type="gram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действие  в</w:t>
      </w:r>
      <w:proofErr w:type="gram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повести «Ранние журавли»?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Действие происходит во время войны в одном киргизском аиле. Все мужчины ушли на фронт</w:t>
      </w:r>
      <w:r w:rsidR="0073011A"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. На плечи женщин и детей легли</w:t>
      </w: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тяготы войны. Фронту нужен хлеб. На место отцов встали дети.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Чингиз Айтматов писал в очерке «Снега на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Манас-Ата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»: «Подростки – это всё же большие дети. Но именно они рядом с женщинами приняли на себя в те дни на неокрепшие, полудетские свои плечи мужицкие заботы о хлебе насущном</w:t>
      </w:r>
      <w:proofErr w:type="gram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».</w:t>
      </w:r>
      <w:r w:rsidR="00F167BF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proofErr w:type="gramEnd"/>
      <w:r w:rsidR="00F167BF" w:rsidRPr="003D171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СЛАЙД 2)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Прочитайте эпиграф - слова писателя. Чувствуете ли вы антитезу?</w:t>
      </w:r>
    </w:p>
    <w:p w:rsidR="00107E1E" w:rsidRPr="003D1710" w:rsidRDefault="00F167BF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>)</w:t>
      </w: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="00107E1E"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Дети и война, мир детства и пучина войны.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Это несовместимые понятия, но в годы войны дети рано взрослели, они помогали фронту. Но ничто не могло убить в них веру в победу, радость жизни, любовь к своей земле.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Кому посвящается повесть? Почему?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Повесть посвящена сыну Аскару. Писатель хотел, чтобы его </w:t>
      </w:r>
      <w:proofErr w:type="gramStart"/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сын  и</w:t>
      </w:r>
      <w:proofErr w:type="gramEnd"/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юные читатели узнали о том, каким было детство их отцов, как их ровесники во время войны наравне с взрослыми приближали победу, чтобы  сын не боялся трудностей и вырос настоящим человеком.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Как вы понимаете название повести?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Повесть названа «Ранние журавли», потому что эпизод прилёта журавлей является самым волнующим. Это кульминация повести. Мальчики видят прилёт журавлей и радуются: ранние журавли – хорошая примета, будет </w:t>
      </w: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lastRenderedPageBreak/>
        <w:t>хороший урожай. Название можно понимать и в переносном значении: мальчиков можно назвать ранними журавлями, они рано повзрослели, но скоро их крылья окрепнут, они улетят из родных мест, но никогда не забудут соей родины и будут возвращаться, как журавли возвращаются весной в родные края.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Есть и другой смысл. Послушайте, что писал автор: «Журавли – символ бессмертия. И теперь, глядя на них, мы видим в них ещё и души солдат, «с кровавых не вернувшихся полей». Вот видите, как много может сказать название произведения!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Какую песню вспоминает Айтматов?</w:t>
      </w:r>
      <w:r w:rsidR="0073011A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F167BF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r w:rsidR="00F167BF" w:rsidRPr="003D171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СЛАЙД</w:t>
      </w:r>
      <w:r w:rsidR="003C4FD6" w:rsidRPr="003D171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="00F167BF" w:rsidRPr="003D171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3</w:t>
      </w:r>
      <w:r w:rsidR="00F167BF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Песню Яна Френкеля «Журавли» на стихи Расула Гамзатова.</w:t>
      </w:r>
    </w:p>
    <w:p w:rsidR="00E9062F" w:rsidRPr="003D1710" w:rsidRDefault="00107E1E" w:rsidP="00E9062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Айтматов и Гамзатов были друзьями. Чингиз любил эту песню. Он писал: «Кто не знает «Журавлей» Расула Гамзатова и Яна Френкеля? И скажу, Бернеса, в чьём исполнении эта песня прозвучала и вошла в сердца многих и мно</w:t>
      </w:r>
      <w:r w:rsidR="0073011A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гих людей во всём мире. Думается</w:t>
      </w: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73011A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это одна из лучших песен о войне, о долге живых перед павшими, о человеке вообще. И в то же время эта песня – о мире. Прекрасном и единственном, какой у нас есть</w:t>
      </w:r>
      <w:r w:rsidR="0073011A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. О мире, в котором могут жить </w:t>
      </w: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необыкновенно красивые душой люди».</w:t>
      </w:r>
    </w:p>
    <w:p w:rsidR="00E9062F" w:rsidRPr="003D1710" w:rsidRDefault="00107E1E" w:rsidP="00E9062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008738"/>
          <w:sz w:val="28"/>
          <w:szCs w:val="28"/>
          <w:u w:val="single"/>
        </w:rPr>
        <w:t>Приложение 1</w:t>
      </w:r>
    </w:p>
    <w:p w:rsidR="00E9062F" w:rsidRPr="003D1710" w:rsidRDefault="003D1710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984" w:dyaOrig="816">
          <v:shape id="_x0000_i1030" type="#_x0000_t75" style="width:49.2pt;height:40.8pt" o:ole="">
            <v:imagedata r:id="rId6" o:title=""/>
          </v:shape>
          <o:OLEObject Type="Embed" ProgID="Package" ShapeID="_x0000_i1030" DrawAspect="Content" ObjectID="_1613331139" r:id="rId7"/>
        </w:object>
      </w:r>
    </w:p>
    <w:p w:rsidR="00107E1E" w:rsidRPr="003D1710" w:rsidRDefault="00E9062F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Скажите,</w:t>
      </w:r>
      <w:r w:rsidR="00F167BF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ч</w:t>
      </w:r>
      <w:r w:rsidR="00107E1E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то объединяет пес</w:t>
      </w:r>
      <w:bookmarkStart w:id="0" w:name="_GoBack"/>
      <w:bookmarkEnd w:id="0"/>
      <w:r w:rsidR="00107E1E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ню и повесть?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Их объединяет тема памяти, тема войны и мира, тема долга перед павшими на той жестокой войне, тема бессмертия.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Вспомните эпиграфы к </w:t>
      </w:r>
      <w:r w:rsidR="0073011A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повести. Откуда взяты писателем</w:t>
      </w: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эти строки?</w:t>
      </w:r>
    </w:p>
    <w:p w:rsidR="00107E1E" w:rsidRPr="003D1710" w:rsidRDefault="0073011A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 Писатель </w:t>
      </w:r>
      <w:r w:rsidR="00107E1E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приводит три эпиграфа. Один – из Библии, другой – из киргизского эпоса «</w:t>
      </w:r>
      <w:proofErr w:type="spellStart"/>
      <w:r w:rsidR="00107E1E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Манас</w:t>
      </w:r>
      <w:proofErr w:type="spellEnd"/>
      <w:r w:rsidR="00107E1E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», третий – из древнеиндийского эпоса. Все эти книги – сокровищницы народной мудрости. Строки из разных книг, но их объединяет одно: любовь к родной земле, надежда на лучшее. Люд</w:t>
      </w: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и разных стран, разных религий </w:t>
      </w:r>
      <w:r w:rsidR="00107E1E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мечтают об одном: о мире, о любви, о счастье.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Каждое произведение – цепь событий, эпизодов. Какие эпизоды вам запомнились?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Дети называют любимые эпизоды.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Какой из них является кульминацией? Почему?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В эпизоде «Прилёт журавлей» наиболее ярко выражена идея повести</w:t>
      </w:r>
    </w:p>
    <w:p w:rsidR="003C4FD6" w:rsidRPr="003D1710" w:rsidRDefault="003C4FD6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</w:p>
    <w:p w:rsidR="003C4FD6" w:rsidRPr="003D1710" w:rsidRDefault="003C4FD6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 wp14:anchorId="32A4E67D" wp14:editId="7B2B1622">
            <wp:extent cx="5019675" cy="2724281"/>
            <wp:effectExtent l="0" t="0" r="0" b="0"/>
            <wp:docPr id="3" name="Рисунок 3" descr="C:\Users\Администратор\Desktop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img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326" cy="272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FD6" w:rsidRPr="003D1710" w:rsidRDefault="003C4FD6" w:rsidP="0073011A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>(СЛАЙД4)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Айтматов писал: «Я хотел сказать о тех душевных качествах, которые прекрасны всегда, тем более в страшные времена. Как бы ни было разрушительно действие войны, оно не может разрушить человека. Именно тогда – как бы вопреки природе войны и как бы бросая вызов её сокрушительной силе – человеческая душа расцветает».</w:t>
      </w:r>
      <w:r w:rsidR="0073011A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3C4FD6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(СЛАЙ4)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Этот эпизод подтверждает слова писателя. Несмотря ни на что, юные герои повести не утратили лучших душевных качеств: сохранили доброту, умение радоваться жизни и делиться этой радостью с другими, любовь к родной природе, веру в будущее.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Выразительно прочитаем эпизод.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А потом было самое волнующее событие.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Первым услышал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Анатай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. Молодец! Это он закричал что есть мочи: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-Журавли! Журавли летят!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Султанмурат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глянул вверх – в чистом, беспредельно синем и беспредельно бездонном небесном просторе летели, медленно кружась, перестраиваясь на ходу, перекликаясь, журавли. Большая стая. Птицы были высоко. Но небо было еще выше. Необъятное огромное небо – и стая журавлей, плывущих живым островком в этой необъятности.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Султанмурат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смотрел, задрав голову, и лишь потом спохватился, неистово закричал: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-Ура-а! Журавли!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Все трое прекрасно видели, что это были журавли. Но кричали друг другу, как великую неожиданную новость: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-Журавли! Журавли! Журавли!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Султанмурат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вспомнил, что ранний прилет журавлей – хорошая примета.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Ранние журавли – хорошая примета – крикнул он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Анатаю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, обернувшись на седле. – Урожай, урожай будет!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Анатай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обернувшись в </w:t>
      </w:r>
      <w:r w:rsidR="0073011A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ст</w:t>
      </w: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орону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Эркинбека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, кричал ему в свою очередь: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-Урожай! Урожай будет!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И тот отвечал им: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-Слышу, слышу! Урожай будет!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 журавли плыли, купаясь в голубизне неба. Плыли не спеша, кружась на плавно колышущихся крыльях, перекликаясь то сдержанно, то многоголосо, все разом. И снова в их рядах наступало спокойствие. В прозрачности того дня были хорошо видны их точеные вытянутые шеи, и тонкие клювы, и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полуприжатые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 телу ноги у одних, и плотно прижатые у других. Иногда мелькали в движении белые концы маховых перьев по краям крыльев. Тогда-то, разглядывая пицц, плугари заметили, что стая медленно идет на снижение. Журавли все ниже и ниже спускались к земле, их вроде бы сносило каким-то течением туда, к дальним пригоркам. Никогда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Султанмурат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 видел журавлей вблизи. Они всегда проплывали над головой, как видение, как сон.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-Смотри, садятся, садятся!</w:t>
      </w:r>
      <w:r w:rsidR="0073011A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крикнул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Султанмурат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, и все трое, спрыгнув с седел, оставив плуги и упряжи, кинулись в ту сторону, когда опускалась журавлиная стая.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Быстро бежали. Вовсю! Хотелось увидеть журавлей вблизи: какие они из себя? Вот будет здорово!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Ах, как хорошо бежалось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Султанмурату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! Земля ложилась под ногами, сама шла навстречу. И вместе с землей снежные горы бежали навстречу, и журавлиная стая, кружащаяся в воздухе, с которой он спускал глаз, плыла навстречу. Дух захватывало от бега и радости, и на бегу, ликуя, догоняя журавлей, подумывал он, что, если журавли обгонят перо, он найдет его и сохрани, подарит ей,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Мырзагуль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журавлиное перо и расскажет ей все как было. Только бы догнать, только бы увидеть журавлей. Он бежал, неся в душе нахлынувшую нежность к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Мырзагуль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… Если бы мог, побежал бы он с журавлиным пером прямо к ней… Прямо к ней с журавлиным пером…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Легко ли его пересказать?</w:t>
      </w:r>
    </w:p>
    <w:p w:rsidR="00107E1E" w:rsidRPr="003D1710" w:rsidRDefault="0073011A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Нелегко, потому что </w:t>
      </w:r>
      <w:r w:rsidR="00107E1E"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тут главное – чувства детей, их переживания, а чувства не перескажешь.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Через чувства героев повести нам открывается их внутренний мир, душевная красота.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Какие черты характера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Султанмурата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его друзей надо отметить?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Трудолюбие, смелость, чувство долга, уважение к старшим, забота о младших, настойчивость, терпение, любовь к жизни.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Как мы назовём этот эпизод?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Прилёт журавлей. Радостное событие. Журавли летят! – выбрать лучшее название.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Какое место в сюжете занимает эпизод?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Это кульминация.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Каждый эпизод связан с предыдущим и последующим. Что было до этого и после? Краткий пересказ.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Можно сказать, что 9 и 11 главы противопоставлены 10 главе.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9 глава – трудная пахота, 11 глава – бандиты уводят коней.  Прочитайте описание природы, данное в 9 главе, и пейзаж в начале 10 главы. Что вы можете отметить?</w:t>
      </w:r>
    </w:p>
    <w:p w:rsidR="00107E1E" w:rsidRPr="003D1710" w:rsidRDefault="003C4FD6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>(СЛАЙД5)</w:t>
      </w: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="00107E1E"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Пейзаж играет большую роль в художественном произведении. Он показывает, где происходит действие. Но главное – пейзаж помогает понять настроение героев, их чувства и переживания. Пейзаж в 9 главе противопоставляется картине природы в 10 главе. Мы ждём чего-то радостного, прекрасного.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 В 10 главе рассказывается о светлом, радостном событии – прилёте журавлей. Это чудесное мгновение, островок счастья среди тяжёлых дней войны. Всё забыто: слёзы, холод, голод, грязь, тяжёлые плуги. Только солнце, голубое небо, зелёная трава, журавли!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Султанмурат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Анатай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73011A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73011A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Эркинбек</w:t>
      </w:r>
      <w:proofErr w:type="spellEnd"/>
      <w:r w:rsidR="0073011A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вернулись в детство, которое отняла война, и они радуются искренне, по-детски. Война не убила в них желание жить и радоваться прекрасному.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Антитеза помогает лучше понять идею произведения: если после всех невзгод и трудностей человек может радоваться жизни, значит, его ничто не сломит.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Запишем, что же противопоставляется в 9.10, 11 главах?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Антитеза:</w:t>
      </w: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Мир – война</w:t>
      </w: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Добро – зло</w:t>
      </w: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Радость – горе</w:t>
      </w: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Жизнь – смерть</w:t>
      </w: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Хлеб – деньги</w:t>
      </w: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Люди – звери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Определяем границы эпизода.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Сколько смысловых частей в эпизоде? Составьте цитатный план.</w:t>
      </w:r>
    </w:p>
    <w:p w:rsidR="00107E1E" w:rsidRPr="003D1710" w:rsidRDefault="00107E1E" w:rsidP="00107E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«Журавли летят!»</w:t>
      </w:r>
    </w:p>
    <w:p w:rsidR="00107E1E" w:rsidRPr="003D1710" w:rsidRDefault="00107E1E" w:rsidP="00107E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«Хорошая примета!»</w:t>
      </w:r>
    </w:p>
    <w:p w:rsidR="00107E1E" w:rsidRPr="003D1710" w:rsidRDefault="00107E1E" w:rsidP="00107E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«А журавли </w:t>
      </w:r>
      <w:proofErr w:type="gram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плыли..</w:t>
      </w:r>
      <w:proofErr w:type="gram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</w:p>
    <w:p w:rsidR="00107E1E" w:rsidRPr="003D1710" w:rsidRDefault="00107E1E" w:rsidP="00107E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«Только бы догнать журавлей…»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Что объединяет все части эпизода?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lastRenderedPageBreak/>
        <w:t>Тема, идея, герои, тональность.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Дети показаны во всей полноте чувств. Но и в минуты радости они не забыли о своём долге: им нужен хороший урожай, и прилёт журавлей они воспринимают как хорошую примету. Журавли принесли на своих крыльях весну, надежду. Киргизы верят в переселение душ. У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Анатая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Эркинбека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отцы погибли на войне, об отце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Султанмурата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ничего не известно. Наверное, мальчики думают, что это души их отцов прилетели на родную зе</w:t>
      </w:r>
      <w:r w:rsidR="0073011A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млю и улетели, оставив надежду </w:t>
      </w:r>
      <w:proofErr w:type="gram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и  веру</w:t>
      </w:r>
      <w:proofErr w:type="gram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победу.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Это весна жизни героев повести. Вместе с журавлями улетает их детство, и они бегут за ним, но его не догнать.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Этот эпизод самый лиричный. Радость детей передаётся и нам.</w:t>
      </w:r>
    </w:p>
    <w:p w:rsidR="00107E1E" w:rsidRPr="003D1710" w:rsidRDefault="00F167BF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Давайте сочиним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си</w:t>
      </w:r>
      <w:r w:rsidR="0073011A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нквейны</w:t>
      </w:r>
      <w:proofErr w:type="spellEnd"/>
      <w:r w:rsidR="0073011A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107E1E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на тему «Дети и журавли»:</w:t>
      </w:r>
    </w:p>
    <w:p w:rsidR="00F167BF" w:rsidRPr="003D1710" w:rsidRDefault="00F167BF" w:rsidP="00107E1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(Слайд </w:t>
      </w:r>
      <w:r w:rsidR="003C4FD6" w:rsidRPr="003D171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6</w:t>
      </w:r>
      <w:r w:rsidRPr="003D171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)</w:t>
      </w:r>
    </w:p>
    <w:p w:rsidR="00107E1E" w:rsidRPr="003D1710" w:rsidRDefault="00107E1E" w:rsidP="00107E1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Журавли.</w:t>
      </w: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Гордые, свободные.</w:t>
      </w: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Летят, кружатся, перекликаются.</w:t>
      </w: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Мне хочется улететь с ними.</w:t>
      </w: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Красивые птицы.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Мальчики.</w:t>
      </w: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Восторженные, счастливые.</w:t>
      </w: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Бегут, кричат, радуются.</w:t>
      </w: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Вот бы догнать журавлей!</w:t>
      </w: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Ещё дети.</w:t>
      </w:r>
    </w:p>
    <w:p w:rsidR="00107E1E" w:rsidRPr="003D1710" w:rsidRDefault="00F167BF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(читаются лучшие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си</w:t>
      </w:r>
      <w:r w:rsidR="00107E1E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нквейны</w:t>
      </w:r>
      <w:proofErr w:type="spellEnd"/>
      <w:r w:rsidR="00107E1E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Какие художественные средства использует автор, чтобы раскрыть идейное содержание этого эпизода, показать внутренний мир своих героев?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Обратимся к началу эпизода. Обратите внимание, какие точные слова использует писатель: «Первым услышал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Анатай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». Почему </w:t>
      </w: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услышал</w:t>
      </w: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?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Потому что мы сначала слышим журавлей, потом поднимаем голову и видим их.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Мы видим журавлей глазами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Султанмурата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Автор применяет такой приём, как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несобственно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-прямая речь. В своё повествование он вводит слова, присущие его героям.</w:t>
      </w:r>
    </w:p>
    <w:p w:rsidR="00107E1E" w:rsidRPr="003D1710" w:rsidRDefault="0073011A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Найдите </w:t>
      </w:r>
      <w:r w:rsidR="00107E1E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просторечные слова.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Закричал что есть мочи, задрав голову.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Какие изобразительные средства языка использует автор в первой смысловой части эпизода?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Лексический повтор: журавли, журавли. Эти слова повторяются чаще всего, они связывают весь текст.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Журавли благословляют детей на счастье, на будущее.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Для мальчиков ранний прилёт журавлей -  прежде всего хорошая примета: будет урожай, будет хлеб. И в минуту радости они помнят о своём долге, о том, что должны выполнить поручение, данное им председателем колхоза: подготовить пашню для сева.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Звукопись (аллитерация): «В небесном просторе летели, медленно кружась, перестраиваясь на ходу, перекликаясь, журавли</w:t>
      </w:r>
      <w:r w:rsidR="0073011A"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…» Стечение звуков </w:t>
      </w: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к-р-л напоминает курлыканье журавлей, мы его слышим.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Сравнение: «стая журавлей, плывущих живым островком», «они проплывали, как видение, как сон».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Антитеза: небо – земля.</w:t>
      </w:r>
    </w:p>
    <w:p w:rsidR="00107E1E" w:rsidRPr="003D1710" w:rsidRDefault="00F167BF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(Слайд </w:t>
      </w:r>
      <w:r w:rsidR="003C4FD6" w:rsidRPr="003D171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7</w:t>
      </w:r>
      <w:r w:rsidRPr="003D171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)</w:t>
      </w: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107E1E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Необъятное, спокойное небо, в котором, как в море, медленно плывут журавли, и земля, на которой люди страдают, убивают друг друга. Но ведь не земля приносит страдания. Во всех войнах виноваты люди. А земля кормит людей, её надо любить, чтобы она давала урожай. И мальчики это понимают. Журавли весной возвращаются на родину, потому что нет милей родной земли. Они как связующая нить между землёй и небом, между миром и войной, между прошлым, настоящим и будущим.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Почему много раз повторяется слово «закричал»?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Дети с восторгом встречают журавлей, они не могут говорить спокойно, их переполняет радость. Поэтому так много восклицательных предложений.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Какое слово повторяется во второй смысловой части эпизода?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Урожай.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Хлеб был нужен фронту. Мальчики оставили школу, чтоб подготовить пашню к севу. Им очень трудно, но они мечтают о хорошем урожае, и эта мечта придаёт им силы.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Как описывает писатель журавлей? Прочитать отрывок наизусть.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Назовите художественно-изобразительные средства языка, используемые в третьей части эпизода – описание журавлей: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Метафоры: «Журавли плыли, купаясь в голубизне неба»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Эпитеты: «В прозрачности того дня были хорошо ви</w:t>
      </w:r>
      <w:r w:rsidR="0073011A"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дны их точёные вытянутые шеи и </w:t>
      </w: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тонкие клювы».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Почему так много деепричастных оборотов?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Деепричастные обороты помогают ярче представить полёт журавлей: «Плыли не спеша, кружась на плавно колышущихся крыльях, перекликаясь то сдержанно, то многоголосо, все разом».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Благодаря мастерству писателя мы вместе с мальчиками любуемся их красотой, видим журавлей как живых. Их хочется нарисовать.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Кто нарисовал журавлей?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Ученики представляют свои работы.</w:t>
      </w:r>
    </w:p>
    <w:p w:rsidR="0073011A" w:rsidRPr="003D1710" w:rsidRDefault="00107E1E" w:rsidP="003C4FD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Посмотрите, как изобразил художник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Красаускас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журавлей</w:t>
      </w:r>
      <w:r w:rsidR="003C4FD6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гравюре «Память» </w:t>
      </w:r>
    </w:p>
    <w:p w:rsidR="00E9062F" w:rsidRPr="003D1710" w:rsidRDefault="0073011A" w:rsidP="003C4FD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(</w:t>
      </w:r>
      <w:r w:rsidR="003C4FD6" w:rsidRPr="003D171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</w:t>
      </w:r>
      <w:r w:rsidR="00107E1E" w:rsidRPr="003D171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ыводим из</w:t>
      </w:r>
      <w:r w:rsidR="003C4FD6" w:rsidRPr="003D171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ображение на экран</w:t>
      </w:r>
      <w:r w:rsidR="00107E1E" w:rsidRPr="003D171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).</w:t>
      </w:r>
    </w:p>
    <w:p w:rsidR="003C4FD6" w:rsidRPr="003D1710" w:rsidRDefault="003C4FD6" w:rsidP="00107E1E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Почему художник дал такое название своей работе?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Что объединяет эту гравюру с повестью «Ранние журавли»?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Тема памяти, тема бессмертия. «Журавли – символ бессмертия».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Обращаемся к заключительной части эпизода. Читаем текст.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Как показывает </w:t>
      </w:r>
      <w:proofErr w:type="gram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автор</w:t>
      </w:r>
      <w:proofErr w:type="gram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стремительность бега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Султанмурата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? Какие метафоры, повторы можно отметить?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«Земля ложилась под ногами, сама шла </w:t>
      </w:r>
      <w:proofErr w:type="gramStart"/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навстречу,..</w:t>
      </w:r>
      <w:proofErr w:type="gramEnd"/>
      <w:r w:rsidR="0073011A"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снежные горы бежали навстречу..»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Земля ложится под ноги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Султанмурата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как будто поддерживает его, своего сына. Родная земля, родные горы, весь мир у его ног!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Султанмурат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хочет догнать журавлей, бежит за ними, как </w:t>
      </w:r>
      <w:r w:rsidR="0073011A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за мечтой. Улетает его </w:t>
      </w:r>
      <w:proofErr w:type="spellStart"/>
      <w:proofErr w:type="gramStart"/>
      <w:r w:rsidR="0073011A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детство.</w:t>
      </w: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proofErr w:type="spellEnd"/>
      <w:proofErr w:type="gram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повествование вливается тема первой любви.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Султанмурат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хочет подарить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Мырзагуль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журавлиное перо.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Каков ритм, интонация в этой части эпизода? Почему так много глаголов?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Мальчик бежит, мы как будто слышим его прерывистое дыхание. Восторг, радость и -  нежность, новое для него чувство.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«Если бы мог, побежал бы он с журавлин</w:t>
      </w:r>
      <w:r w:rsidR="0073011A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ым пером прямо к ней». Почему 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Султанмурат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 может сделать этого? Он должен выполнить порученное дело. Для него характерно чувство долга.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Повесть «Ранние журавли» экранизирована. Сейчас мы посмотрим фрагмент фильма «Прилёт журавлей».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Такими ли вы представляли героев повести?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Удалось ли актёрам показать душевную красоту мальчиков?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Какие замечания вы бы сделали исполнителям ролей мальчиков?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Что нам дал анализ этого эпизода?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Анализируя эпизод, мы смогли глубже понять идейное содержание произведения, внутренний мир любимых героев. Они предстали перед нами как живые. Мы понимаем их чувства и переживания, радуемся вместе с ними прилёту журавлей. Благодаря мастерству писателя </w:t>
      </w:r>
      <w:proofErr w:type="spellStart"/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Ч.Айтматова</w:t>
      </w:r>
      <w:proofErr w:type="spellEnd"/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, мы </w:t>
      </w:r>
      <w:r w:rsidRPr="003D17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lastRenderedPageBreak/>
        <w:t>почувствовали дыхание грозного военного времени, познакомились с людьми, которые в то трудное время сумели сохранить лучшие душевные качества.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Герои произведения стали настоящими людьми. Автор писал: «</w:t>
      </w:r>
      <w:proofErr w:type="gram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Среди  моих</w:t>
      </w:r>
      <w:proofErr w:type="gram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сверстников военных лет нет такого человека, за которого мне сейчас было бы стыдно».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заключение послушайте слова </w:t>
      </w:r>
      <w:proofErr w:type="spellStart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Ч.Айтматова</w:t>
      </w:r>
      <w:proofErr w:type="spellEnd"/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«У каждого времени свой спрос с человека, свои проблемы и требования, и поэтому жизнь не даётся легко, если к ней подходить всерьёз, если дерзать, а не выискивать беспечное житьё. Жизненный путь моих героев – это путь людей большого человеческого достоинства».</w:t>
      </w:r>
    </w:p>
    <w:p w:rsidR="00107E1E" w:rsidRPr="003D1710" w:rsidRDefault="00107E1E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Запишите эти слова и подумайте над ними.    </w:t>
      </w:r>
    </w:p>
    <w:p w:rsidR="00107E1E" w:rsidRPr="003D1710" w:rsidRDefault="0073011A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Домашнее задание: </w:t>
      </w:r>
      <w:r w:rsidR="00107E1E" w:rsidRPr="003D1710">
        <w:rPr>
          <w:rFonts w:ascii="Times New Roman" w:eastAsia="Times New Roman" w:hAnsi="Times New Roman" w:cs="Times New Roman"/>
          <w:color w:val="333333"/>
          <w:sz w:val="28"/>
          <w:szCs w:val="28"/>
        </w:rPr>
        <w:t>анализ любого эпизода повести. (Дается план анализа эпизода).</w:t>
      </w:r>
    </w:p>
    <w:p w:rsidR="00107E1E" w:rsidRPr="003D1710" w:rsidRDefault="003D1710" w:rsidP="00107E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hyperlink r:id="rId9" w:history="1"/>
      <w:r w:rsidR="0073011A" w:rsidRPr="003D1710">
        <w:rPr>
          <w:rFonts w:ascii="Times New Roman" w:eastAsia="Times New Roman" w:hAnsi="Times New Roman" w:cs="Times New Roman"/>
          <w:color w:val="008738"/>
          <w:sz w:val="28"/>
          <w:szCs w:val="28"/>
          <w:u w:val="single"/>
        </w:rPr>
        <w:t xml:space="preserve"> </w:t>
      </w:r>
    </w:p>
    <w:p w:rsidR="00397062" w:rsidRPr="003D1710" w:rsidRDefault="00397062">
      <w:pPr>
        <w:rPr>
          <w:rFonts w:ascii="Times New Roman" w:hAnsi="Times New Roman" w:cs="Times New Roman"/>
          <w:sz w:val="28"/>
          <w:szCs w:val="28"/>
        </w:rPr>
      </w:pPr>
    </w:p>
    <w:p w:rsidR="00397062" w:rsidRPr="003D1710" w:rsidRDefault="00397062" w:rsidP="003C4FD6">
      <w:pPr>
        <w:jc w:val="center"/>
        <w:rPr>
          <w:b/>
          <w:sz w:val="28"/>
          <w:szCs w:val="28"/>
        </w:rPr>
      </w:pPr>
      <w:r w:rsidRPr="003D1710">
        <w:rPr>
          <w:b/>
          <w:noProof/>
          <w:sz w:val="28"/>
          <w:szCs w:val="28"/>
        </w:rPr>
        <w:drawing>
          <wp:inline distT="0" distB="0" distL="0" distR="0">
            <wp:extent cx="4981904" cy="2484120"/>
            <wp:effectExtent l="0" t="0" r="0" b="0"/>
            <wp:docPr id="1" name="Рисунок 6" descr="C:\Users\Администратор\Desktop\220px-Tschingis_Ajtmat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220px-Tschingis_Ajtmatow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293" cy="2488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334" w:rsidRPr="003D1710" w:rsidRDefault="003C4FD6" w:rsidP="003C4FD6">
      <w:pPr>
        <w:jc w:val="center"/>
        <w:rPr>
          <w:b/>
          <w:noProof/>
          <w:sz w:val="28"/>
          <w:szCs w:val="28"/>
        </w:rPr>
      </w:pPr>
      <w:r w:rsidRPr="003D1710">
        <w:rPr>
          <w:b/>
          <w:noProof/>
          <w:sz w:val="28"/>
          <w:szCs w:val="28"/>
        </w:rPr>
        <w:t>(СЛАЙД 8)</w:t>
      </w:r>
    </w:p>
    <w:p w:rsidR="00397062" w:rsidRPr="003D1710" w:rsidRDefault="00685334">
      <w:pPr>
        <w:rPr>
          <w:noProof/>
          <w:sz w:val="28"/>
          <w:szCs w:val="28"/>
        </w:rPr>
      </w:pPr>
      <w:r w:rsidRPr="003D1710">
        <w:rPr>
          <w:noProof/>
          <w:sz w:val="28"/>
          <w:szCs w:val="28"/>
        </w:rPr>
        <w:lastRenderedPageBreak/>
        <w:drawing>
          <wp:inline distT="0" distB="0" distL="0" distR="0">
            <wp:extent cx="5486400" cy="2562225"/>
            <wp:effectExtent l="19050" t="0" r="0" b="0"/>
            <wp:docPr id="2" name="Рисунок 7" descr="C:\Users\Администратор\Desktop\250px-Stamp_of_Kyrgyzstan_i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250px-Stamp_of_Kyrgyzstan_izo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334" w:rsidRPr="003D1710" w:rsidRDefault="003C4FD6" w:rsidP="003C4FD6">
      <w:pPr>
        <w:jc w:val="center"/>
        <w:rPr>
          <w:b/>
          <w:noProof/>
          <w:sz w:val="28"/>
          <w:szCs w:val="28"/>
        </w:rPr>
      </w:pPr>
      <w:r w:rsidRPr="003D1710">
        <w:rPr>
          <w:b/>
          <w:noProof/>
          <w:sz w:val="28"/>
          <w:szCs w:val="28"/>
        </w:rPr>
        <w:t>(СЛАЙД 9)</w:t>
      </w:r>
    </w:p>
    <w:p w:rsidR="00397062" w:rsidRDefault="00397062">
      <w:r>
        <w:rPr>
          <w:noProof/>
        </w:rPr>
        <w:drawing>
          <wp:inline distT="0" distB="0" distL="0" distR="0">
            <wp:extent cx="5399728" cy="2081048"/>
            <wp:effectExtent l="0" t="0" r="0" b="0"/>
            <wp:docPr id="9" name="Рисунок 9" descr="C:\Users\Администратор\Desktop\250px-Stamps_of_Kyrgyzstan,_2009-577-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250px-Stamps_of_Kyrgyzstan,_2009-577-58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617" cy="2087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7062" w:rsidSect="00F167BF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A7AEA"/>
    <w:multiLevelType w:val="multilevel"/>
    <w:tmpl w:val="589A6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A262A5"/>
    <w:multiLevelType w:val="multilevel"/>
    <w:tmpl w:val="07BC0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171305"/>
    <w:multiLevelType w:val="multilevel"/>
    <w:tmpl w:val="BAE21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7E1E"/>
    <w:rsid w:val="00022920"/>
    <w:rsid w:val="00107E1E"/>
    <w:rsid w:val="0013259B"/>
    <w:rsid w:val="002C1792"/>
    <w:rsid w:val="00397062"/>
    <w:rsid w:val="003C4FD6"/>
    <w:rsid w:val="003D1710"/>
    <w:rsid w:val="00685334"/>
    <w:rsid w:val="0073011A"/>
    <w:rsid w:val="0078785C"/>
    <w:rsid w:val="00BE29F3"/>
    <w:rsid w:val="00C6356E"/>
    <w:rsid w:val="00CA63CA"/>
    <w:rsid w:val="00D57875"/>
    <w:rsid w:val="00DE3873"/>
    <w:rsid w:val="00E851D9"/>
    <w:rsid w:val="00E9062F"/>
    <w:rsid w:val="00EE7EEB"/>
    <w:rsid w:val="00F167BF"/>
    <w:rsid w:val="00FD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E3667"/>
  <w15:docId w15:val="{BA03D25D-1F6B-439F-A6F5-392BB8D99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873"/>
  </w:style>
  <w:style w:type="paragraph" w:styleId="1">
    <w:name w:val="heading 1"/>
    <w:basedOn w:val="a"/>
    <w:link w:val="10"/>
    <w:uiPriority w:val="9"/>
    <w:qFormat/>
    <w:rsid w:val="00107E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07E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7E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07E1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107E1E"/>
    <w:rPr>
      <w:color w:val="0000FF"/>
      <w:u w:val="single"/>
    </w:rPr>
  </w:style>
  <w:style w:type="character" w:customStyle="1" w:styleId="apple-converted-space">
    <w:name w:val="apple-converted-space"/>
    <w:basedOn w:val="a0"/>
    <w:rsid w:val="00107E1E"/>
  </w:style>
  <w:style w:type="character" w:styleId="a4">
    <w:name w:val="Emphasis"/>
    <w:basedOn w:val="a0"/>
    <w:uiPriority w:val="20"/>
    <w:qFormat/>
    <w:rsid w:val="00107E1E"/>
    <w:rPr>
      <w:i/>
      <w:iCs/>
    </w:rPr>
  </w:style>
  <w:style w:type="paragraph" w:styleId="a5">
    <w:name w:val="Normal (Web)"/>
    <w:basedOn w:val="a"/>
    <w:uiPriority w:val="99"/>
    <w:semiHidden/>
    <w:unhideWhenUsed/>
    <w:rsid w:val="00107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07E1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E7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7E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4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593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65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510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6948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/articles/521415/pril2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2574</Words>
  <Characters>14672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Пользователь Windows</cp:lastModifiedBy>
  <cp:revision>21</cp:revision>
  <dcterms:created xsi:type="dcterms:W3CDTF">2014-04-19T18:31:00Z</dcterms:created>
  <dcterms:modified xsi:type="dcterms:W3CDTF">2019-03-05T19:46:00Z</dcterms:modified>
</cp:coreProperties>
</file>